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1E01B" w14:textId="77777777" w:rsidR="00EC5585" w:rsidRPr="00DF45FF" w:rsidRDefault="00EC5585">
      <w:pPr>
        <w:rPr>
          <w:rFonts w:ascii="Times New Roman" w:hAnsi="Times New Roman" w:cs="Times New Roman"/>
          <w:sz w:val="24"/>
          <w:szCs w:val="24"/>
        </w:rPr>
      </w:pPr>
      <w:r w:rsidRPr="00DF45FF">
        <w:rPr>
          <w:rFonts w:ascii="Times New Roman" w:hAnsi="Times New Roman" w:cs="Times New Roman"/>
          <w:noProof/>
          <w:sz w:val="24"/>
          <w:szCs w:val="24"/>
          <w:lang w:eastAsia="et-EE"/>
        </w:rPr>
        <w:drawing>
          <wp:inline distT="0" distB="0" distL="0" distR="0" wp14:anchorId="6E2E1D4F" wp14:editId="7A274D2B">
            <wp:extent cx="2476500" cy="992240"/>
            <wp:effectExtent l="0" t="0" r="0" b="0"/>
            <wp:docPr id="1" name="Picture 1" descr="C:\Users\47702194922\Desktop\Uued logod\JPEG\sisemin_3lovi_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7702194922\Desktop\Uued logod\JPEG\sisemin_3lovi_es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84222" cy="995334"/>
                    </a:xfrm>
                    <a:prstGeom prst="rect">
                      <a:avLst/>
                    </a:prstGeom>
                    <a:noFill/>
                    <a:ln>
                      <a:noFill/>
                    </a:ln>
                  </pic:spPr>
                </pic:pic>
              </a:graphicData>
            </a:graphic>
          </wp:inline>
        </w:drawing>
      </w:r>
      <w:r w:rsidRPr="00DF45FF">
        <w:rPr>
          <w:rFonts w:ascii="Times New Roman" w:hAnsi="Times New Roman" w:cs="Times New Roman"/>
          <w:noProof/>
          <w:sz w:val="24"/>
          <w:szCs w:val="24"/>
          <w:lang w:eastAsia="et-EE"/>
        </w:rPr>
        <w:t xml:space="preserve">                                                     </w:t>
      </w:r>
      <w:r w:rsidRPr="00DF45FF">
        <w:rPr>
          <w:rFonts w:ascii="Times New Roman" w:hAnsi="Times New Roman" w:cs="Times New Roman"/>
          <w:noProof/>
          <w:sz w:val="24"/>
          <w:szCs w:val="24"/>
          <w:lang w:eastAsia="et-EE"/>
        </w:rPr>
        <w:drawing>
          <wp:inline distT="0" distB="0" distL="0" distR="0" wp14:anchorId="50C852FF" wp14:editId="3024DB87">
            <wp:extent cx="1171575" cy="78662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4704" cy="788730"/>
                    </a:xfrm>
                    <a:prstGeom prst="rect">
                      <a:avLst/>
                    </a:prstGeom>
                    <a:solidFill>
                      <a:srgbClr val="FFFFFF"/>
                    </a:solidFill>
                    <a:ln>
                      <a:noFill/>
                    </a:ln>
                  </pic:spPr>
                </pic:pic>
              </a:graphicData>
            </a:graphic>
          </wp:inline>
        </w:drawing>
      </w:r>
    </w:p>
    <w:p w14:paraId="1406AD24" w14:textId="77777777" w:rsidR="0080085D" w:rsidRDefault="00EC5585" w:rsidP="0080085D">
      <w:pPr>
        <w:spacing w:after="0"/>
        <w:jc w:val="center"/>
        <w:rPr>
          <w:rFonts w:ascii="Times New Roman" w:hAnsi="Times New Roman" w:cs="Times New Roman"/>
          <w:b/>
          <w:sz w:val="24"/>
          <w:szCs w:val="24"/>
        </w:rPr>
      </w:pPr>
      <w:r w:rsidRPr="00DF45FF">
        <w:rPr>
          <w:rFonts w:ascii="Times New Roman" w:hAnsi="Times New Roman" w:cs="Times New Roman"/>
          <w:b/>
          <w:sz w:val="24"/>
          <w:szCs w:val="24"/>
        </w:rPr>
        <w:t>Varjupaiga-, Rände- ja Integratsioonifondi integratsiooni</w:t>
      </w:r>
      <w:r w:rsidR="00670E79">
        <w:rPr>
          <w:rFonts w:ascii="Times New Roman" w:hAnsi="Times New Roman" w:cs="Times New Roman"/>
          <w:b/>
          <w:sz w:val="24"/>
          <w:szCs w:val="24"/>
        </w:rPr>
        <w:t xml:space="preserve"> </w:t>
      </w:r>
      <w:r w:rsidRPr="00DF45FF">
        <w:rPr>
          <w:rFonts w:ascii="Times New Roman" w:hAnsi="Times New Roman" w:cs="Times New Roman"/>
          <w:b/>
          <w:sz w:val="24"/>
          <w:szCs w:val="24"/>
        </w:rPr>
        <w:t xml:space="preserve">valdkonna </w:t>
      </w:r>
    </w:p>
    <w:p w14:paraId="5F2CF1DA" w14:textId="77777777" w:rsidR="0067500F" w:rsidRDefault="00670E79" w:rsidP="003D0532">
      <w:pPr>
        <w:spacing w:after="0"/>
        <w:jc w:val="center"/>
        <w:rPr>
          <w:rFonts w:ascii="Times New Roman" w:hAnsi="Times New Roman" w:cs="Times New Roman"/>
          <w:b/>
          <w:sz w:val="24"/>
          <w:szCs w:val="24"/>
        </w:rPr>
      </w:pPr>
      <w:r>
        <w:rPr>
          <w:rFonts w:ascii="Times New Roman" w:hAnsi="Times New Roman" w:cs="Times New Roman"/>
          <w:b/>
          <w:sz w:val="24"/>
          <w:szCs w:val="24"/>
        </w:rPr>
        <w:t>avalik taotlusvoor</w:t>
      </w:r>
      <w:r w:rsidR="00BD77F0">
        <w:rPr>
          <w:rFonts w:ascii="Times New Roman" w:hAnsi="Times New Roman" w:cs="Times New Roman"/>
          <w:b/>
          <w:sz w:val="24"/>
          <w:szCs w:val="24"/>
        </w:rPr>
        <w:t xml:space="preserve"> </w:t>
      </w:r>
    </w:p>
    <w:p w14:paraId="1C002430" w14:textId="6408B819" w:rsidR="00670E79" w:rsidRDefault="00261482" w:rsidP="00EC5585">
      <w:pPr>
        <w:jc w:val="center"/>
        <w:rPr>
          <w:rFonts w:ascii="Times New Roman" w:hAnsi="Times New Roman" w:cs="Times New Roman"/>
          <w:b/>
          <w:sz w:val="24"/>
          <w:szCs w:val="24"/>
        </w:rPr>
      </w:pPr>
      <w:r w:rsidRPr="00261482">
        <w:rPr>
          <w:rFonts w:ascii="Times New Roman" w:hAnsi="Times New Roman" w:cs="Times New Roman"/>
          <w:b/>
          <w:sz w:val="24"/>
          <w:szCs w:val="24"/>
        </w:rPr>
        <w:t>„Ingliskeelse sisuloome teenuse pakkumine kolmandate riikide kodanikele Eestis“</w:t>
      </w:r>
    </w:p>
    <w:p w14:paraId="4C79031A" w14:textId="3EBAE092" w:rsidR="00EC5585" w:rsidRDefault="00670E79" w:rsidP="00EC5585">
      <w:pPr>
        <w:jc w:val="center"/>
        <w:rPr>
          <w:rFonts w:ascii="Times New Roman" w:hAnsi="Times New Roman" w:cs="Times New Roman"/>
          <w:b/>
          <w:sz w:val="24"/>
          <w:szCs w:val="24"/>
        </w:rPr>
      </w:pPr>
      <w:r>
        <w:rPr>
          <w:rFonts w:ascii="Times New Roman" w:hAnsi="Times New Roman" w:cs="Times New Roman"/>
          <w:b/>
          <w:sz w:val="24"/>
          <w:szCs w:val="24"/>
        </w:rPr>
        <w:t>K</w:t>
      </w:r>
      <w:r w:rsidR="00EC5585" w:rsidRPr="00DF45FF">
        <w:rPr>
          <w:rFonts w:ascii="Times New Roman" w:hAnsi="Times New Roman" w:cs="Times New Roman"/>
          <w:b/>
          <w:sz w:val="24"/>
          <w:szCs w:val="24"/>
        </w:rPr>
        <w:t>üsimused ja vastused</w:t>
      </w:r>
    </w:p>
    <w:p w14:paraId="22461C27" w14:textId="7555B354" w:rsidR="00BA37E7" w:rsidRPr="00BA37E7" w:rsidRDefault="00BA37E7" w:rsidP="00EC5585">
      <w:pPr>
        <w:jc w:val="center"/>
        <w:rPr>
          <w:rFonts w:ascii="Times New Roman" w:hAnsi="Times New Roman" w:cs="Times New Roman"/>
          <w:bCs/>
          <w:sz w:val="24"/>
          <w:szCs w:val="24"/>
        </w:rPr>
      </w:pPr>
      <w:r w:rsidRPr="00BA37E7">
        <w:rPr>
          <w:rFonts w:ascii="Times New Roman" w:hAnsi="Times New Roman" w:cs="Times New Roman"/>
          <w:bCs/>
          <w:sz w:val="24"/>
          <w:szCs w:val="24"/>
        </w:rPr>
        <w:t>NB! Vastused on antud päringus märgitust lähtudes, st taotluse menetlemisel või projekti elluviimise käigus võivad seisukohad erinevatel asjaoludel erineda.</w:t>
      </w:r>
    </w:p>
    <w:tbl>
      <w:tblPr>
        <w:tblStyle w:val="TableGrid"/>
        <w:tblW w:w="10490" w:type="dxa"/>
        <w:tblInd w:w="-714" w:type="dxa"/>
        <w:tblLook w:val="04A0" w:firstRow="1" w:lastRow="0" w:firstColumn="1" w:lastColumn="0" w:noHBand="0" w:noVBand="1"/>
      </w:tblPr>
      <w:tblGrid>
        <w:gridCol w:w="567"/>
        <w:gridCol w:w="4508"/>
        <w:gridCol w:w="5415"/>
      </w:tblGrid>
      <w:tr w:rsidR="00EC5585" w:rsidRPr="00DF45FF" w14:paraId="42F015EC" w14:textId="77777777" w:rsidTr="00BA37E7">
        <w:tc>
          <w:tcPr>
            <w:tcW w:w="567" w:type="dxa"/>
          </w:tcPr>
          <w:p w14:paraId="5978E917" w14:textId="77777777" w:rsidR="00EC5585" w:rsidRPr="00DF45FF" w:rsidRDefault="00EC5585" w:rsidP="00EC5585">
            <w:pPr>
              <w:jc w:val="center"/>
              <w:rPr>
                <w:rFonts w:ascii="Times New Roman" w:hAnsi="Times New Roman" w:cs="Times New Roman"/>
                <w:b/>
                <w:sz w:val="24"/>
                <w:szCs w:val="24"/>
              </w:rPr>
            </w:pPr>
            <w:r w:rsidRPr="00DF45FF">
              <w:rPr>
                <w:rFonts w:ascii="Times New Roman" w:hAnsi="Times New Roman" w:cs="Times New Roman"/>
                <w:b/>
                <w:sz w:val="24"/>
                <w:szCs w:val="24"/>
              </w:rPr>
              <w:t>Nr</w:t>
            </w:r>
          </w:p>
        </w:tc>
        <w:tc>
          <w:tcPr>
            <w:tcW w:w="4508" w:type="dxa"/>
          </w:tcPr>
          <w:p w14:paraId="0E92FFBC" w14:textId="77777777" w:rsidR="00EC5585" w:rsidRPr="00DF45FF" w:rsidRDefault="00EC5585" w:rsidP="00EC5585">
            <w:pPr>
              <w:jc w:val="center"/>
              <w:rPr>
                <w:rFonts w:ascii="Times New Roman" w:hAnsi="Times New Roman" w:cs="Times New Roman"/>
                <w:b/>
                <w:sz w:val="24"/>
                <w:szCs w:val="24"/>
              </w:rPr>
            </w:pPr>
            <w:r w:rsidRPr="00DF45FF">
              <w:rPr>
                <w:rFonts w:ascii="Times New Roman" w:hAnsi="Times New Roman" w:cs="Times New Roman"/>
                <w:b/>
                <w:sz w:val="24"/>
                <w:szCs w:val="24"/>
              </w:rPr>
              <w:t>Küsimus</w:t>
            </w:r>
          </w:p>
        </w:tc>
        <w:tc>
          <w:tcPr>
            <w:tcW w:w="5415" w:type="dxa"/>
          </w:tcPr>
          <w:p w14:paraId="386983BF" w14:textId="77777777" w:rsidR="00EC5585" w:rsidRPr="00DF45FF" w:rsidRDefault="00EC5585" w:rsidP="00EC5585">
            <w:pPr>
              <w:jc w:val="center"/>
              <w:rPr>
                <w:rFonts w:ascii="Times New Roman" w:hAnsi="Times New Roman" w:cs="Times New Roman"/>
                <w:b/>
                <w:sz w:val="24"/>
                <w:szCs w:val="24"/>
              </w:rPr>
            </w:pPr>
            <w:r w:rsidRPr="00DF45FF">
              <w:rPr>
                <w:rFonts w:ascii="Times New Roman" w:hAnsi="Times New Roman" w:cs="Times New Roman"/>
                <w:b/>
                <w:sz w:val="24"/>
                <w:szCs w:val="24"/>
              </w:rPr>
              <w:t>Vastus</w:t>
            </w:r>
          </w:p>
        </w:tc>
      </w:tr>
      <w:tr w:rsidR="009606E6" w:rsidRPr="00DF45FF" w14:paraId="614D6F96" w14:textId="77777777" w:rsidTr="00BA37E7">
        <w:tc>
          <w:tcPr>
            <w:tcW w:w="567" w:type="dxa"/>
          </w:tcPr>
          <w:p w14:paraId="0F85C8EB" w14:textId="77777777" w:rsidR="009606E6" w:rsidRPr="00DF45FF" w:rsidRDefault="00D37AAD" w:rsidP="00EC5585">
            <w:pPr>
              <w:jc w:val="center"/>
              <w:rPr>
                <w:rFonts w:ascii="Times New Roman" w:hAnsi="Times New Roman" w:cs="Times New Roman"/>
                <w:b/>
                <w:sz w:val="24"/>
                <w:szCs w:val="24"/>
              </w:rPr>
            </w:pPr>
            <w:r>
              <w:rPr>
                <w:rFonts w:ascii="Times New Roman" w:hAnsi="Times New Roman" w:cs="Times New Roman"/>
                <w:b/>
                <w:sz w:val="24"/>
                <w:szCs w:val="24"/>
              </w:rPr>
              <w:t>1.</w:t>
            </w:r>
          </w:p>
        </w:tc>
        <w:tc>
          <w:tcPr>
            <w:tcW w:w="4508" w:type="dxa"/>
          </w:tcPr>
          <w:p w14:paraId="1A798C1B" w14:textId="77E03E58" w:rsidR="009606E6" w:rsidRPr="00BD77F0" w:rsidRDefault="00261482" w:rsidP="00FF044A">
            <w:pPr>
              <w:jc w:val="both"/>
              <w:rPr>
                <w:rFonts w:ascii="Times New Roman" w:hAnsi="Times New Roman" w:cs="Times New Roman"/>
                <w:sz w:val="24"/>
                <w:szCs w:val="24"/>
              </w:rPr>
            </w:pPr>
            <w:r>
              <w:rPr>
                <w:rFonts w:ascii="Times New Roman" w:hAnsi="Times New Roman" w:cs="Times New Roman"/>
                <w:sz w:val="24"/>
                <w:szCs w:val="24"/>
              </w:rPr>
              <w:t>K</w:t>
            </w:r>
            <w:r w:rsidRPr="00261482">
              <w:rPr>
                <w:rFonts w:ascii="Times New Roman" w:hAnsi="Times New Roman" w:cs="Times New Roman"/>
                <w:sz w:val="24"/>
                <w:szCs w:val="24"/>
              </w:rPr>
              <w:t>as sisuloome peab toimuma kodulehe formaadis või on online keskkonnad taotleja määrata.</w:t>
            </w:r>
          </w:p>
        </w:tc>
        <w:tc>
          <w:tcPr>
            <w:tcW w:w="5415" w:type="dxa"/>
          </w:tcPr>
          <w:p w14:paraId="68D8D417" w14:textId="30BFED74" w:rsidR="00FF044A" w:rsidRDefault="00261482" w:rsidP="007834A5">
            <w:pPr>
              <w:jc w:val="both"/>
              <w:rPr>
                <w:rFonts w:ascii="Times New Roman" w:hAnsi="Times New Roman" w:cs="Times New Roman"/>
                <w:sz w:val="24"/>
                <w:szCs w:val="24"/>
              </w:rPr>
            </w:pPr>
            <w:r w:rsidRPr="00261482">
              <w:rPr>
                <w:rFonts w:ascii="Times New Roman" w:hAnsi="Times New Roman" w:cs="Times New Roman"/>
                <w:sz w:val="24"/>
                <w:szCs w:val="24"/>
              </w:rPr>
              <w:t>Jah, sisuloome peab toimuma nö kodulehe formaadis. Sotsiaalmeedia kaudu edastatav info saab olla toetava iseloomuga.</w:t>
            </w:r>
          </w:p>
        </w:tc>
      </w:tr>
      <w:tr w:rsidR="00EC5585" w:rsidRPr="00DF45FF" w14:paraId="54376520" w14:textId="77777777" w:rsidTr="00BA37E7">
        <w:tc>
          <w:tcPr>
            <w:tcW w:w="567" w:type="dxa"/>
          </w:tcPr>
          <w:p w14:paraId="72BEC9A5" w14:textId="77777777" w:rsidR="00EC5585" w:rsidRPr="00DF45FF" w:rsidRDefault="00766CFA" w:rsidP="00EC5585">
            <w:pPr>
              <w:jc w:val="center"/>
              <w:rPr>
                <w:rFonts w:ascii="Times New Roman" w:hAnsi="Times New Roman" w:cs="Times New Roman"/>
                <w:b/>
                <w:sz w:val="24"/>
                <w:szCs w:val="24"/>
              </w:rPr>
            </w:pPr>
            <w:r>
              <w:rPr>
                <w:rFonts w:ascii="Times New Roman" w:hAnsi="Times New Roman" w:cs="Times New Roman"/>
                <w:b/>
                <w:sz w:val="24"/>
                <w:szCs w:val="24"/>
              </w:rPr>
              <w:t>2</w:t>
            </w:r>
            <w:r w:rsidR="00EC5585" w:rsidRPr="00DF45FF">
              <w:rPr>
                <w:rFonts w:ascii="Times New Roman" w:hAnsi="Times New Roman" w:cs="Times New Roman"/>
                <w:b/>
                <w:sz w:val="24"/>
                <w:szCs w:val="24"/>
              </w:rPr>
              <w:t>.</w:t>
            </w:r>
          </w:p>
        </w:tc>
        <w:tc>
          <w:tcPr>
            <w:tcW w:w="4508" w:type="dxa"/>
          </w:tcPr>
          <w:p w14:paraId="1C4ABE52" w14:textId="5D0FF365" w:rsidR="00EC5585" w:rsidRPr="00F23F9E" w:rsidRDefault="00261482" w:rsidP="00DB4232">
            <w:pPr>
              <w:jc w:val="both"/>
              <w:rPr>
                <w:rFonts w:ascii="Times New Roman" w:hAnsi="Times New Roman" w:cs="Times New Roman"/>
                <w:sz w:val="24"/>
                <w:szCs w:val="24"/>
              </w:rPr>
            </w:pPr>
            <w:r>
              <w:rPr>
                <w:rFonts w:ascii="Times New Roman" w:hAnsi="Times New Roman" w:cs="Times New Roman"/>
                <w:sz w:val="24"/>
                <w:szCs w:val="24"/>
              </w:rPr>
              <w:t>K</w:t>
            </w:r>
            <w:r w:rsidRPr="00261482">
              <w:rPr>
                <w:rFonts w:ascii="Times New Roman" w:hAnsi="Times New Roman" w:cs="Times New Roman"/>
                <w:sz w:val="24"/>
                <w:szCs w:val="24"/>
              </w:rPr>
              <w:t xml:space="preserve">as </w:t>
            </w:r>
            <w:r>
              <w:rPr>
                <w:rFonts w:ascii="Times New Roman" w:hAnsi="Times New Roman" w:cs="Times New Roman"/>
                <w:sz w:val="24"/>
                <w:szCs w:val="24"/>
              </w:rPr>
              <w:t>o</w:t>
            </w:r>
            <w:r w:rsidRPr="00261482">
              <w:rPr>
                <w:rFonts w:ascii="Times New Roman" w:hAnsi="Times New Roman" w:cs="Times New Roman"/>
                <w:sz w:val="24"/>
                <w:szCs w:val="24"/>
              </w:rPr>
              <w:t>otus on, et tegemist oleks inglisekeelse uudistekanaliga, midagi sarnast nagu on ERR uudised ja Postimees?</w:t>
            </w:r>
          </w:p>
        </w:tc>
        <w:tc>
          <w:tcPr>
            <w:tcW w:w="5415" w:type="dxa"/>
          </w:tcPr>
          <w:p w14:paraId="7A742188" w14:textId="3EA7CEF4" w:rsidR="00EC5585" w:rsidRPr="00E75C02" w:rsidRDefault="00261482" w:rsidP="00F3280F">
            <w:pPr>
              <w:jc w:val="both"/>
              <w:rPr>
                <w:rFonts w:ascii="Times New Roman" w:hAnsi="Times New Roman" w:cs="Times New Roman"/>
                <w:sz w:val="24"/>
                <w:szCs w:val="24"/>
              </w:rPr>
            </w:pPr>
            <w:r w:rsidRPr="00261482">
              <w:rPr>
                <w:rFonts w:ascii="Times New Roman" w:hAnsi="Times New Roman" w:cs="Times New Roman"/>
                <w:sz w:val="24"/>
                <w:szCs w:val="24"/>
              </w:rPr>
              <w:t>Taotlusvooru juhendis on jäetud vabad käed, kas arendatakse välja uus veebiväljaanne, täiendatakse olemasolevat või tehakse koostööd erinevate olemasolevate online meediakanalitega.</w:t>
            </w:r>
          </w:p>
        </w:tc>
      </w:tr>
      <w:tr w:rsidR="001C4055" w:rsidRPr="00DF45FF" w14:paraId="02886146" w14:textId="77777777" w:rsidTr="00BA37E7">
        <w:trPr>
          <w:trHeight w:val="244"/>
        </w:trPr>
        <w:tc>
          <w:tcPr>
            <w:tcW w:w="567" w:type="dxa"/>
          </w:tcPr>
          <w:p w14:paraId="6C2F6D3D" w14:textId="77777777" w:rsidR="001C4055" w:rsidRPr="00DF45FF" w:rsidRDefault="00766CFA" w:rsidP="00EC5585">
            <w:pPr>
              <w:jc w:val="center"/>
              <w:rPr>
                <w:rFonts w:ascii="Times New Roman" w:hAnsi="Times New Roman" w:cs="Times New Roman"/>
                <w:b/>
                <w:sz w:val="24"/>
                <w:szCs w:val="24"/>
              </w:rPr>
            </w:pPr>
            <w:r>
              <w:rPr>
                <w:rFonts w:ascii="Times New Roman" w:hAnsi="Times New Roman" w:cs="Times New Roman"/>
                <w:b/>
                <w:sz w:val="24"/>
                <w:szCs w:val="24"/>
              </w:rPr>
              <w:t>3</w:t>
            </w:r>
            <w:r w:rsidR="001C4055" w:rsidRPr="00DF45FF">
              <w:rPr>
                <w:rFonts w:ascii="Times New Roman" w:hAnsi="Times New Roman" w:cs="Times New Roman"/>
                <w:b/>
                <w:sz w:val="24"/>
                <w:szCs w:val="24"/>
              </w:rPr>
              <w:t>.</w:t>
            </w:r>
          </w:p>
        </w:tc>
        <w:tc>
          <w:tcPr>
            <w:tcW w:w="4508" w:type="dxa"/>
          </w:tcPr>
          <w:p w14:paraId="727EBD96" w14:textId="73B824DF" w:rsidR="001C4055" w:rsidRPr="00DF45FF" w:rsidRDefault="00261482" w:rsidP="00DB4232">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Kas </w:t>
            </w:r>
            <w:r w:rsidRPr="00261482">
              <w:rPr>
                <w:rFonts w:ascii="Times New Roman" w:hAnsi="Times New Roman" w:cs="Times New Roman"/>
                <w:sz w:val="24"/>
                <w:szCs w:val="24"/>
              </w:rPr>
              <w:t>koduleht sobib blogi stiilis, kuhu ilmub igapäevaselt Eesti elu tutvustavaid videoid, kajastataks olulisi Eestis toimuvaid asju ning kus toimuksid intervjuud/videod/koostööprojektid siin elavate kolmandate riikide elanikega.</w:t>
            </w:r>
          </w:p>
        </w:tc>
        <w:tc>
          <w:tcPr>
            <w:tcW w:w="5415" w:type="dxa"/>
          </w:tcPr>
          <w:p w14:paraId="794A06EA" w14:textId="77777777" w:rsidR="00261482" w:rsidRPr="00261482" w:rsidRDefault="00261482" w:rsidP="00261482">
            <w:pPr>
              <w:rPr>
                <w:rFonts w:ascii="Times New Roman" w:hAnsi="Times New Roman" w:cs="Times New Roman"/>
                <w:sz w:val="24"/>
                <w:szCs w:val="24"/>
              </w:rPr>
            </w:pPr>
            <w:r w:rsidRPr="00261482">
              <w:rPr>
                <w:rFonts w:ascii="Times New Roman" w:hAnsi="Times New Roman" w:cs="Times New Roman"/>
                <w:sz w:val="24"/>
                <w:szCs w:val="24"/>
              </w:rPr>
              <w:t>Juhend ei sea taotluses kodulehe stiilile piiranguid, taotleja toob esile oma nägemuse koos põhjendusega, miks üks või teine lahendus on tema arvates parim.</w:t>
            </w:r>
          </w:p>
          <w:p w14:paraId="187CB069" w14:textId="27F84967" w:rsidR="009F60B8" w:rsidRPr="000F26A8" w:rsidRDefault="00261482" w:rsidP="00261482">
            <w:pPr>
              <w:rPr>
                <w:rFonts w:ascii="Times New Roman" w:hAnsi="Times New Roman" w:cs="Times New Roman"/>
                <w:sz w:val="24"/>
                <w:szCs w:val="24"/>
              </w:rPr>
            </w:pPr>
            <w:r w:rsidRPr="00261482">
              <w:rPr>
                <w:rFonts w:ascii="Times New Roman" w:hAnsi="Times New Roman" w:cs="Times New Roman"/>
                <w:sz w:val="24"/>
                <w:szCs w:val="24"/>
              </w:rPr>
              <w:t xml:space="preserve">Lõpptulemus peab vastama tingimustele </w:t>
            </w:r>
            <w:r w:rsidRPr="00261482">
              <w:rPr>
                <w:rFonts w:ascii="Times New Roman" w:hAnsi="Times New Roman" w:cs="Times New Roman"/>
                <w:i/>
                <w:iCs/>
                <w:sz w:val="24"/>
                <w:szCs w:val="24"/>
              </w:rPr>
              <w:t xml:space="preserve">„Sisaldab tänapäevaseid lahendusi, sh on kasutajasõbralik, mugav, lihtsalt haaratav, paindlik administreerida ja jälgida (st on loogiliselt üles ehitatud, lähtub kasutajamugavusest). Võimaldab hõlpsalt kuvada fotosid, </w:t>
            </w:r>
            <w:proofErr w:type="spellStart"/>
            <w:r w:rsidRPr="00261482">
              <w:rPr>
                <w:rFonts w:ascii="Times New Roman" w:hAnsi="Times New Roman" w:cs="Times New Roman"/>
                <w:i/>
                <w:iCs/>
                <w:sz w:val="24"/>
                <w:szCs w:val="24"/>
              </w:rPr>
              <w:t>visuaale</w:t>
            </w:r>
            <w:proofErr w:type="spellEnd"/>
            <w:r w:rsidRPr="00261482">
              <w:rPr>
                <w:rFonts w:ascii="Times New Roman" w:hAnsi="Times New Roman" w:cs="Times New Roman"/>
                <w:i/>
                <w:iCs/>
                <w:sz w:val="24"/>
                <w:szCs w:val="24"/>
              </w:rPr>
              <w:t xml:space="preserve"> ning videoid olema (st võimaldab kasutada kaasaegseid digikommunikatsiooni lahendusi). Veebiväljaanne peab võimaldama analüüsida lehe külastatavuse statistikat.“</w:t>
            </w:r>
          </w:p>
        </w:tc>
      </w:tr>
      <w:tr w:rsidR="00261482" w:rsidRPr="00DF45FF" w14:paraId="1349D805" w14:textId="77777777" w:rsidTr="00BA37E7">
        <w:trPr>
          <w:trHeight w:val="4242"/>
        </w:trPr>
        <w:tc>
          <w:tcPr>
            <w:tcW w:w="567" w:type="dxa"/>
          </w:tcPr>
          <w:p w14:paraId="0A5BEFB5" w14:textId="66CB6B59" w:rsidR="00261482" w:rsidRDefault="00261482" w:rsidP="00EC5585">
            <w:pPr>
              <w:jc w:val="center"/>
              <w:rPr>
                <w:rFonts w:ascii="Times New Roman" w:hAnsi="Times New Roman" w:cs="Times New Roman"/>
                <w:b/>
                <w:sz w:val="24"/>
                <w:szCs w:val="24"/>
              </w:rPr>
            </w:pPr>
            <w:r>
              <w:rPr>
                <w:rFonts w:ascii="Times New Roman" w:hAnsi="Times New Roman" w:cs="Times New Roman"/>
                <w:b/>
                <w:sz w:val="24"/>
                <w:szCs w:val="24"/>
              </w:rPr>
              <w:lastRenderedPageBreak/>
              <w:t>4.</w:t>
            </w:r>
          </w:p>
        </w:tc>
        <w:tc>
          <w:tcPr>
            <w:tcW w:w="4508" w:type="dxa"/>
          </w:tcPr>
          <w:p w14:paraId="0407B153" w14:textId="14C7E925" w:rsidR="00261482" w:rsidRPr="00DF45FF" w:rsidRDefault="00261482" w:rsidP="00DB4232">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M</w:t>
            </w:r>
            <w:r w:rsidRPr="00261482">
              <w:rPr>
                <w:rFonts w:ascii="Times New Roman" w:hAnsi="Times New Roman" w:cs="Times New Roman"/>
                <w:sz w:val="24"/>
                <w:szCs w:val="24"/>
              </w:rPr>
              <w:t>illine oleks soovitud sisu kogus, mis iga päev ilmuks. Nt kas pigem 1-2x päevas või 10+ sisupostitust päevas?</w:t>
            </w:r>
          </w:p>
        </w:tc>
        <w:tc>
          <w:tcPr>
            <w:tcW w:w="5415" w:type="dxa"/>
          </w:tcPr>
          <w:p w14:paraId="69F99253" w14:textId="77777777" w:rsidR="00261482" w:rsidRPr="00261482" w:rsidRDefault="00261482" w:rsidP="00261482">
            <w:pPr>
              <w:rPr>
                <w:rFonts w:ascii="Times New Roman" w:hAnsi="Times New Roman" w:cs="Times New Roman"/>
                <w:sz w:val="24"/>
                <w:szCs w:val="24"/>
              </w:rPr>
            </w:pPr>
            <w:r w:rsidRPr="00261482">
              <w:rPr>
                <w:rFonts w:ascii="Times New Roman" w:hAnsi="Times New Roman" w:cs="Times New Roman"/>
                <w:sz w:val="24"/>
                <w:szCs w:val="24"/>
              </w:rPr>
              <w:t xml:space="preserve">Kuigi juhendis pole uudiste/postituste arvu, tähemärkide arvu ega muud mahuga seonduvat esile toodud, peab kajastatud sisu vastama nõuetele </w:t>
            </w:r>
            <w:r w:rsidRPr="00261482">
              <w:rPr>
                <w:rFonts w:ascii="Times New Roman" w:hAnsi="Times New Roman" w:cs="Times New Roman"/>
                <w:i/>
                <w:iCs/>
                <w:sz w:val="24"/>
                <w:szCs w:val="24"/>
              </w:rPr>
              <w:t>„Luuakse igapäevaselt originaalset ja asjakohast sisu, kajastatakse olulisemaid kohalikke sündmuseid ja uudiseid inglise keeles. /…/  Loodav sisu peab olema mitmekülgne kasutades erinevaid sisu loomise vorme, nt arvamuslood, intervjuud, uudised, blogid, teated jne“.</w:t>
            </w:r>
            <w:r w:rsidRPr="00261482">
              <w:rPr>
                <w:rFonts w:ascii="Times New Roman" w:hAnsi="Times New Roman" w:cs="Times New Roman"/>
                <w:sz w:val="24"/>
                <w:szCs w:val="24"/>
              </w:rPr>
              <w:t xml:space="preserve"> Oluline kajastada päevakajalisi sündmusi ka uudiste formaadis, mitte toota ainult pikki sisuartikleid. Märksõnaks vajaduspõhisus: kui päevas on palju Eesti eluga seotud sündmusi, mis vaja sihtrühmani viia, on ka postitusi rohkem, „hapukurgihooajal“ on neid mõistetavalt vähem.</w:t>
            </w:r>
          </w:p>
          <w:p w14:paraId="362A63F7" w14:textId="266F76FC" w:rsidR="00261482" w:rsidRPr="000F26A8" w:rsidRDefault="00261482" w:rsidP="00261482">
            <w:pPr>
              <w:rPr>
                <w:rFonts w:ascii="Times New Roman" w:hAnsi="Times New Roman" w:cs="Times New Roman"/>
                <w:sz w:val="24"/>
                <w:szCs w:val="24"/>
              </w:rPr>
            </w:pPr>
            <w:r w:rsidRPr="00261482">
              <w:rPr>
                <w:rFonts w:ascii="Times New Roman" w:hAnsi="Times New Roman" w:cs="Times New Roman"/>
                <w:sz w:val="24"/>
                <w:szCs w:val="24"/>
              </w:rPr>
              <w:t>Eelnevast tulenevalt võib öelda, et 1-2 sisupostitust päevas ei täida taotlusvoorus seatud eesmärki.</w:t>
            </w:r>
          </w:p>
        </w:tc>
      </w:tr>
      <w:tr w:rsidR="004C2231" w:rsidRPr="00DF45FF" w14:paraId="3DE78E2E" w14:textId="77777777" w:rsidTr="00BA37E7">
        <w:trPr>
          <w:trHeight w:val="983"/>
        </w:trPr>
        <w:tc>
          <w:tcPr>
            <w:tcW w:w="567" w:type="dxa"/>
          </w:tcPr>
          <w:p w14:paraId="09975DE9" w14:textId="77777777" w:rsidR="004C2231" w:rsidRDefault="004C2231" w:rsidP="00EC5585">
            <w:pPr>
              <w:jc w:val="center"/>
              <w:rPr>
                <w:rFonts w:ascii="Times New Roman" w:hAnsi="Times New Roman" w:cs="Times New Roman"/>
                <w:b/>
                <w:sz w:val="24"/>
                <w:szCs w:val="24"/>
              </w:rPr>
            </w:pPr>
            <w:r>
              <w:rPr>
                <w:rFonts w:ascii="Times New Roman" w:hAnsi="Times New Roman" w:cs="Times New Roman"/>
                <w:b/>
                <w:sz w:val="24"/>
                <w:szCs w:val="24"/>
              </w:rPr>
              <w:t>5.</w:t>
            </w:r>
          </w:p>
          <w:p w14:paraId="1756E091" w14:textId="7CD4C505" w:rsidR="004C2231" w:rsidRDefault="004C2231" w:rsidP="00EC5585">
            <w:pPr>
              <w:jc w:val="center"/>
              <w:rPr>
                <w:rFonts w:ascii="Times New Roman" w:hAnsi="Times New Roman" w:cs="Times New Roman"/>
                <w:b/>
                <w:sz w:val="24"/>
                <w:szCs w:val="24"/>
              </w:rPr>
            </w:pPr>
          </w:p>
        </w:tc>
        <w:tc>
          <w:tcPr>
            <w:tcW w:w="4508" w:type="dxa"/>
          </w:tcPr>
          <w:p w14:paraId="7AF1CBAD" w14:textId="3FADDDF4" w:rsidR="004C2231" w:rsidRDefault="004C2231" w:rsidP="00DB4232">
            <w:pPr>
              <w:spacing w:before="100" w:beforeAutospacing="1" w:after="100" w:afterAutospacing="1"/>
              <w:jc w:val="both"/>
              <w:rPr>
                <w:rFonts w:ascii="Times New Roman" w:hAnsi="Times New Roman" w:cs="Times New Roman"/>
                <w:sz w:val="24"/>
                <w:szCs w:val="24"/>
              </w:rPr>
            </w:pPr>
            <w:r w:rsidRPr="004C2231">
              <w:rPr>
                <w:rFonts w:ascii="Times New Roman" w:hAnsi="Times New Roman" w:cs="Times New Roman"/>
                <w:sz w:val="24"/>
                <w:szCs w:val="24"/>
              </w:rPr>
              <w:t>Mida täpsemalt mõeldakse ekspertide kogemust tõendava dokumendi all? Mis kujul see olema peab?</w:t>
            </w:r>
          </w:p>
        </w:tc>
        <w:tc>
          <w:tcPr>
            <w:tcW w:w="5415" w:type="dxa"/>
          </w:tcPr>
          <w:p w14:paraId="291FA41C" w14:textId="082F72CD" w:rsidR="004C2231" w:rsidRPr="00261482" w:rsidRDefault="004C2231" w:rsidP="00261482">
            <w:pPr>
              <w:rPr>
                <w:rFonts w:ascii="Times New Roman" w:hAnsi="Times New Roman" w:cs="Times New Roman"/>
                <w:sz w:val="24"/>
                <w:szCs w:val="24"/>
              </w:rPr>
            </w:pPr>
            <w:r w:rsidRPr="004C2231">
              <w:rPr>
                <w:rFonts w:ascii="Times New Roman" w:hAnsi="Times New Roman" w:cs="Times New Roman"/>
                <w:sz w:val="24"/>
                <w:szCs w:val="24"/>
              </w:rPr>
              <w:t>Vorm on vaba, aga võib olla näiteks eksperdi CV, kus on tema varasem kogemus välja toodud, lisatud viide tehtud tööle vms.</w:t>
            </w:r>
          </w:p>
        </w:tc>
      </w:tr>
      <w:tr w:rsidR="004C2231" w:rsidRPr="00DF45FF" w14:paraId="7C29CC32" w14:textId="77777777" w:rsidTr="00BA37E7">
        <w:trPr>
          <w:trHeight w:val="695"/>
        </w:trPr>
        <w:tc>
          <w:tcPr>
            <w:tcW w:w="567" w:type="dxa"/>
          </w:tcPr>
          <w:p w14:paraId="7746438A" w14:textId="3780DFDD" w:rsidR="004C2231" w:rsidRDefault="004C2231" w:rsidP="00EC5585">
            <w:pPr>
              <w:jc w:val="center"/>
              <w:rPr>
                <w:rFonts w:ascii="Times New Roman" w:hAnsi="Times New Roman" w:cs="Times New Roman"/>
                <w:b/>
                <w:sz w:val="24"/>
                <w:szCs w:val="24"/>
              </w:rPr>
            </w:pPr>
            <w:r>
              <w:rPr>
                <w:rFonts w:ascii="Times New Roman" w:hAnsi="Times New Roman" w:cs="Times New Roman"/>
                <w:b/>
                <w:sz w:val="24"/>
                <w:szCs w:val="24"/>
              </w:rPr>
              <w:t>6.</w:t>
            </w:r>
          </w:p>
        </w:tc>
        <w:tc>
          <w:tcPr>
            <w:tcW w:w="4508" w:type="dxa"/>
          </w:tcPr>
          <w:p w14:paraId="5D99F440" w14:textId="67AF1840" w:rsidR="004C2231" w:rsidRDefault="004C2231" w:rsidP="00DB4232">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Kas r</w:t>
            </w:r>
            <w:r w:rsidRPr="004C2231">
              <w:rPr>
                <w:rFonts w:ascii="Times New Roman" w:hAnsi="Times New Roman" w:cs="Times New Roman"/>
                <w:sz w:val="24"/>
                <w:szCs w:val="24"/>
              </w:rPr>
              <w:t>aamatupidamine käib otseste kulude, mitte kaudsete kulude alla?</w:t>
            </w:r>
          </w:p>
        </w:tc>
        <w:tc>
          <w:tcPr>
            <w:tcW w:w="5415" w:type="dxa"/>
          </w:tcPr>
          <w:p w14:paraId="763C2379" w14:textId="10DB6D4A" w:rsidR="004C2231" w:rsidRPr="00261482" w:rsidRDefault="004C2231" w:rsidP="00261482">
            <w:pPr>
              <w:rPr>
                <w:rFonts w:ascii="Times New Roman" w:hAnsi="Times New Roman" w:cs="Times New Roman"/>
                <w:sz w:val="24"/>
                <w:szCs w:val="24"/>
              </w:rPr>
            </w:pPr>
            <w:r w:rsidRPr="004C2231">
              <w:rPr>
                <w:rFonts w:ascii="Times New Roman" w:hAnsi="Times New Roman" w:cs="Times New Roman"/>
                <w:sz w:val="24"/>
                <w:szCs w:val="24"/>
              </w:rPr>
              <w:t>Jah, raamatupidamist võib lugeda projekti juhtimise/elluviimise mõttes otseseks kuluks.</w:t>
            </w:r>
          </w:p>
        </w:tc>
      </w:tr>
      <w:tr w:rsidR="004C2231" w:rsidRPr="00DF45FF" w14:paraId="60AB97A1" w14:textId="77777777" w:rsidTr="00BA37E7">
        <w:trPr>
          <w:trHeight w:val="2262"/>
        </w:trPr>
        <w:tc>
          <w:tcPr>
            <w:tcW w:w="567" w:type="dxa"/>
          </w:tcPr>
          <w:p w14:paraId="6A8B8216" w14:textId="68F37A73" w:rsidR="004C2231" w:rsidRDefault="004C2231" w:rsidP="00EC5585">
            <w:pPr>
              <w:jc w:val="center"/>
              <w:rPr>
                <w:rFonts w:ascii="Times New Roman" w:hAnsi="Times New Roman" w:cs="Times New Roman"/>
                <w:b/>
                <w:sz w:val="24"/>
                <w:szCs w:val="24"/>
              </w:rPr>
            </w:pPr>
            <w:r>
              <w:rPr>
                <w:rFonts w:ascii="Times New Roman" w:hAnsi="Times New Roman" w:cs="Times New Roman"/>
                <w:b/>
                <w:sz w:val="24"/>
                <w:szCs w:val="24"/>
              </w:rPr>
              <w:t>7.</w:t>
            </w:r>
          </w:p>
        </w:tc>
        <w:tc>
          <w:tcPr>
            <w:tcW w:w="4508" w:type="dxa"/>
          </w:tcPr>
          <w:p w14:paraId="050A83CD" w14:textId="63B840D0" w:rsidR="004C2231" w:rsidRDefault="004C2231" w:rsidP="00DB4232">
            <w:pPr>
              <w:spacing w:before="100" w:beforeAutospacing="1" w:after="100" w:afterAutospacing="1"/>
              <w:jc w:val="both"/>
              <w:rPr>
                <w:rFonts w:ascii="Times New Roman" w:hAnsi="Times New Roman" w:cs="Times New Roman"/>
                <w:sz w:val="24"/>
                <w:szCs w:val="24"/>
              </w:rPr>
            </w:pPr>
            <w:r w:rsidRPr="004C2231">
              <w:rPr>
                <w:rFonts w:ascii="Times New Roman" w:hAnsi="Times New Roman" w:cs="Times New Roman"/>
                <w:sz w:val="24"/>
                <w:szCs w:val="24"/>
              </w:rPr>
              <w:t>Eelarves tööjõukulude osas on vaja ära tuua ametikohad ning nende tööjõukulud. Tööülesannete täpne jaotus ametikohtade vahel sõltub aga konkreetsetest inimestest, kellest kõik pole praegu teada. Kas võib tuua ära ülesannete põhised rollid ning nende täitmiseks mõeldud summad nii, et hiljem täidab mõni inimene mitut rolli?</w:t>
            </w:r>
          </w:p>
        </w:tc>
        <w:tc>
          <w:tcPr>
            <w:tcW w:w="5415" w:type="dxa"/>
          </w:tcPr>
          <w:p w14:paraId="7F6F01F9" w14:textId="698EED83" w:rsidR="004C2231" w:rsidRPr="00261482" w:rsidRDefault="004C2231" w:rsidP="00261482">
            <w:pPr>
              <w:rPr>
                <w:rFonts w:ascii="Times New Roman" w:hAnsi="Times New Roman" w:cs="Times New Roman"/>
                <w:sz w:val="24"/>
                <w:szCs w:val="24"/>
              </w:rPr>
            </w:pPr>
            <w:r w:rsidRPr="004C2231">
              <w:rPr>
                <w:rFonts w:ascii="Times New Roman" w:hAnsi="Times New Roman" w:cs="Times New Roman"/>
                <w:sz w:val="24"/>
                <w:szCs w:val="24"/>
              </w:rPr>
              <w:t>Jah, võivad olla ametikoha peamised ülesanded, koormus, lepingu liik jms. Kui üks inimene täidab mitut rolli, peab see väljenduma ka temaga sõlmitud lepingus.</w:t>
            </w:r>
          </w:p>
        </w:tc>
      </w:tr>
      <w:tr w:rsidR="004C2231" w:rsidRPr="00DF45FF" w14:paraId="72AE593C" w14:textId="77777777" w:rsidTr="00BA37E7">
        <w:trPr>
          <w:trHeight w:val="2536"/>
        </w:trPr>
        <w:tc>
          <w:tcPr>
            <w:tcW w:w="567" w:type="dxa"/>
          </w:tcPr>
          <w:p w14:paraId="0D8D3B71" w14:textId="1B5E5F36" w:rsidR="004C2231" w:rsidRDefault="004C2231" w:rsidP="00EC5585">
            <w:pPr>
              <w:jc w:val="center"/>
              <w:rPr>
                <w:rFonts w:ascii="Times New Roman" w:hAnsi="Times New Roman" w:cs="Times New Roman"/>
                <w:b/>
                <w:sz w:val="24"/>
                <w:szCs w:val="24"/>
              </w:rPr>
            </w:pPr>
            <w:r>
              <w:rPr>
                <w:rFonts w:ascii="Times New Roman" w:hAnsi="Times New Roman" w:cs="Times New Roman"/>
                <w:b/>
                <w:sz w:val="24"/>
                <w:szCs w:val="24"/>
              </w:rPr>
              <w:t>8.</w:t>
            </w:r>
          </w:p>
        </w:tc>
        <w:tc>
          <w:tcPr>
            <w:tcW w:w="4508" w:type="dxa"/>
          </w:tcPr>
          <w:p w14:paraId="7E2E065C" w14:textId="76F37CA9" w:rsidR="004C2231" w:rsidRDefault="004C2231" w:rsidP="00DB4232">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Palun selgitage </w:t>
            </w:r>
            <w:r w:rsidRPr="004C2231">
              <w:rPr>
                <w:rFonts w:ascii="Times New Roman" w:hAnsi="Times New Roman" w:cs="Times New Roman"/>
                <w:sz w:val="24"/>
                <w:szCs w:val="24"/>
              </w:rPr>
              <w:t>abikõlblikkuse reegli</w:t>
            </w:r>
            <w:r>
              <w:rPr>
                <w:rFonts w:ascii="Times New Roman" w:hAnsi="Times New Roman" w:cs="Times New Roman"/>
                <w:sz w:val="24"/>
                <w:szCs w:val="24"/>
              </w:rPr>
              <w:t>te p</w:t>
            </w:r>
            <w:r w:rsidRPr="004C2231">
              <w:rPr>
                <w:rFonts w:ascii="Times New Roman" w:hAnsi="Times New Roman" w:cs="Times New Roman"/>
                <w:sz w:val="24"/>
                <w:szCs w:val="24"/>
              </w:rPr>
              <w:t xml:space="preserve"> 7.1</w:t>
            </w:r>
            <w:r>
              <w:rPr>
                <w:rFonts w:ascii="Times New Roman" w:hAnsi="Times New Roman" w:cs="Times New Roman"/>
                <w:sz w:val="24"/>
                <w:szCs w:val="24"/>
              </w:rPr>
              <w:t>.</w:t>
            </w:r>
            <w:r w:rsidRPr="004C2231">
              <w:rPr>
                <w:rFonts w:ascii="Times New Roman" w:hAnsi="Times New Roman" w:cs="Times New Roman"/>
                <w:sz w:val="24"/>
                <w:szCs w:val="24"/>
              </w:rPr>
              <w:t xml:space="preserve">3. Kas see tähendab, et käsunduslepingut ei või kasutada? </w:t>
            </w:r>
            <w:r>
              <w:rPr>
                <w:rFonts w:ascii="Times New Roman" w:hAnsi="Times New Roman" w:cs="Times New Roman"/>
                <w:sz w:val="24"/>
                <w:szCs w:val="24"/>
              </w:rPr>
              <w:t>P</w:t>
            </w:r>
            <w:r w:rsidRPr="004C2231">
              <w:rPr>
                <w:rFonts w:ascii="Times New Roman" w:hAnsi="Times New Roman" w:cs="Times New Roman"/>
                <w:sz w:val="24"/>
                <w:szCs w:val="24"/>
              </w:rPr>
              <w:t xml:space="preserve">aljud vabakutselised ajakirjanikud ja toimetajad esitavad oma töö eest arveid endale kuuluva </w:t>
            </w:r>
            <w:r>
              <w:rPr>
                <w:rFonts w:ascii="Times New Roman" w:hAnsi="Times New Roman" w:cs="Times New Roman"/>
                <w:sz w:val="24"/>
                <w:szCs w:val="24"/>
              </w:rPr>
              <w:t>OÜ</w:t>
            </w:r>
            <w:r w:rsidRPr="004C2231">
              <w:rPr>
                <w:rFonts w:ascii="Times New Roman" w:hAnsi="Times New Roman" w:cs="Times New Roman"/>
                <w:sz w:val="24"/>
                <w:szCs w:val="24"/>
              </w:rPr>
              <w:t xml:space="preserve"> alt. Kas see on antud juhul lubatud?</w:t>
            </w:r>
          </w:p>
        </w:tc>
        <w:tc>
          <w:tcPr>
            <w:tcW w:w="5415" w:type="dxa"/>
          </w:tcPr>
          <w:p w14:paraId="46B6ECFC" w14:textId="31F22EE9" w:rsidR="004C2231" w:rsidRPr="00261482" w:rsidRDefault="004C2231" w:rsidP="00261482">
            <w:pPr>
              <w:rPr>
                <w:rFonts w:ascii="Times New Roman" w:hAnsi="Times New Roman" w:cs="Times New Roman"/>
                <w:sz w:val="24"/>
                <w:szCs w:val="24"/>
              </w:rPr>
            </w:pPr>
            <w:r w:rsidRPr="004C2231">
              <w:rPr>
                <w:rFonts w:ascii="Times New Roman" w:hAnsi="Times New Roman" w:cs="Times New Roman"/>
                <w:sz w:val="24"/>
                <w:szCs w:val="24"/>
              </w:rPr>
              <w:t xml:space="preserve">Abikõlblikkuse reeglite p 7.1.3 viidatud käsunduslepingu piirang kohaldub nt PPA ametnikele, kes ei tohi saada projektist töötasu nende ülesannete täitmiseks, mis on tema ametijuhendis kirjas. Käsundusleping kui lepingu liik on lubatud. Arvete alusel projektis tehtud töö eest tasumine on lubatud, see peab olema eelarves välja toodud ning vastama abikõlblikkuse reeglite p 1.6-le ning selles viidatud riigihangete seadusele. </w:t>
            </w:r>
          </w:p>
        </w:tc>
      </w:tr>
      <w:tr w:rsidR="004C2231" w:rsidRPr="00DF45FF" w14:paraId="7F406EC8" w14:textId="77777777" w:rsidTr="00BA37E7">
        <w:trPr>
          <w:trHeight w:val="2402"/>
        </w:trPr>
        <w:tc>
          <w:tcPr>
            <w:tcW w:w="567" w:type="dxa"/>
          </w:tcPr>
          <w:p w14:paraId="25A23CE6" w14:textId="11C802B9" w:rsidR="004C2231" w:rsidRDefault="004C2231" w:rsidP="00EC5585">
            <w:pPr>
              <w:jc w:val="center"/>
              <w:rPr>
                <w:rFonts w:ascii="Times New Roman" w:hAnsi="Times New Roman" w:cs="Times New Roman"/>
                <w:b/>
                <w:sz w:val="24"/>
                <w:szCs w:val="24"/>
              </w:rPr>
            </w:pPr>
            <w:r>
              <w:rPr>
                <w:rFonts w:ascii="Times New Roman" w:hAnsi="Times New Roman" w:cs="Times New Roman"/>
                <w:b/>
                <w:sz w:val="24"/>
                <w:szCs w:val="24"/>
              </w:rPr>
              <w:t>9.</w:t>
            </w:r>
          </w:p>
        </w:tc>
        <w:tc>
          <w:tcPr>
            <w:tcW w:w="4508" w:type="dxa"/>
          </w:tcPr>
          <w:p w14:paraId="5C06FED2" w14:textId="77D99B0F" w:rsidR="004C2231" w:rsidRDefault="00BA37E7" w:rsidP="00DB4232">
            <w:pPr>
              <w:spacing w:before="100" w:beforeAutospacing="1" w:after="100" w:afterAutospacing="1"/>
              <w:jc w:val="both"/>
              <w:rPr>
                <w:rFonts w:ascii="Times New Roman" w:hAnsi="Times New Roman" w:cs="Times New Roman"/>
                <w:sz w:val="24"/>
                <w:szCs w:val="24"/>
              </w:rPr>
            </w:pPr>
            <w:r w:rsidRPr="00BA37E7">
              <w:rPr>
                <w:rFonts w:ascii="Times New Roman" w:hAnsi="Times New Roman" w:cs="Times New Roman"/>
                <w:sz w:val="24"/>
                <w:szCs w:val="24"/>
              </w:rPr>
              <w:t>Kuidas oleks kõige mõistlikum kajastada honorarifondi eelarves ja aruandluses. Kuna kajastamist vajavaid valdkondi on väga palju siis me telliksime enamuse suurtematest lugudest erinevatelt inimestelt. Mis mahus täpselt ja kellelt pole ette teada. Kas võib lisada eelarvesse rea, mis koondab kõiki väljastpoolt tellitud lugusi</w:t>
            </w:r>
            <w:r>
              <w:rPr>
                <w:rFonts w:ascii="Times New Roman" w:hAnsi="Times New Roman" w:cs="Times New Roman"/>
                <w:sz w:val="24"/>
                <w:szCs w:val="24"/>
              </w:rPr>
              <w:t>d?</w:t>
            </w:r>
            <w:r w:rsidRPr="00BA37E7">
              <w:rPr>
                <w:rFonts w:ascii="Times New Roman" w:hAnsi="Times New Roman" w:cs="Times New Roman"/>
                <w:sz w:val="24"/>
                <w:szCs w:val="24"/>
              </w:rPr>
              <w:t xml:space="preserve"> </w:t>
            </w:r>
          </w:p>
        </w:tc>
        <w:tc>
          <w:tcPr>
            <w:tcW w:w="5415" w:type="dxa"/>
          </w:tcPr>
          <w:p w14:paraId="136AB222" w14:textId="0FA61D3E" w:rsidR="004C2231" w:rsidRPr="00261482" w:rsidRDefault="00BA37E7" w:rsidP="00261482">
            <w:pPr>
              <w:rPr>
                <w:rFonts w:ascii="Times New Roman" w:hAnsi="Times New Roman" w:cs="Times New Roman"/>
                <w:sz w:val="24"/>
                <w:szCs w:val="24"/>
              </w:rPr>
            </w:pPr>
            <w:r w:rsidRPr="00BA37E7">
              <w:rPr>
                <w:rFonts w:ascii="Times New Roman" w:hAnsi="Times New Roman" w:cs="Times New Roman"/>
                <w:sz w:val="24"/>
                <w:szCs w:val="24"/>
              </w:rPr>
              <w:t>SiM ei saa ette öelda, kuidas taotleja eelarvet planeerib. Toodud näide iseenesest sobib, kulu detailses kirjelduses tuleb eelarverea eesmärki selgitada, lisaks tuua esile hinnanguline kogus ja ühiku hind. Soovitame neid kulusid kajastada muude otseste kulude all.</w:t>
            </w:r>
          </w:p>
        </w:tc>
      </w:tr>
      <w:tr w:rsidR="004C2231" w:rsidRPr="00DF45FF" w14:paraId="08CDB818" w14:textId="77777777" w:rsidTr="00BA37E7">
        <w:trPr>
          <w:trHeight w:val="1120"/>
        </w:trPr>
        <w:tc>
          <w:tcPr>
            <w:tcW w:w="567" w:type="dxa"/>
          </w:tcPr>
          <w:p w14:paraId="65E6E3D8" w14:textId="07D793A7" w:rsidR="004C2231" w:rsidRDefault="004C2231" w:rsidP="00EC5585">
            <w:pPr>
              <w:jc w:val="center"/>
              <w:rPr>
                <w:rFonts w:ascii="Times New Roman" w:hAnsi="Times New Roman" w:cs="Times New Roman"/>
                <w:b/>
                <w:sz w:val="24"/>
                <w:szCs w:val="24"/>
              </w:rPr>
            </w:pPr>
            <w:r>
              <w:rPr>
                <w:rFonts w:ascii="Times New Roman" w:hAnsi="Times New Roman" w:cs="Times New Roman"/>
                <w:b/>
                <w:sz w:val="24"/>
                <w:szCs w:val="24"/>
              </w:rPr>
              <w:lastRenderedPageBreak/>
              <w:t>10.</w:t>
            </w:r>
          </w:p>
        </w:tc>
        <w:tc>
          <w:tcPr>
            <w:tcW w:w="4508" w:type="dxa"/>
          </w:tcPr>
          <w:p w14:paraId="65BFB29A" w14:textId="3566706D" w:rsidR="004C2231" w:rsidRDefault="00BA37E7" w:rsidP="00DB4232">
            <w:pPr>
              <w:spacing w:before="100" w:beforeAutospacing="1" w:after="100" w:afterAutospacing="1"/>
              <w:jc w:val="both"/>
              <w:rPr>
                <w:rFonts w:ascii="Times New Roman" w:hAnsi="Times New Roman" w:cs="Times New Roman"/>
                <w:sz w:val="24"/>
                <w:szCs w:val="24"/>
              </w:rPr>
            </w:pPr>
            <w:r w:rsidRPr="00BA37E7">
              <w:rPr>
                <w:rFonts w:ascii="Times New Roman" w:hAnsi="Times New Roman" w:cs="Times New Roman"/>
                <w:sz w:val="24"/>
                <w:szCs w:val="24"/>
              </w:rPr>
              <w:t>K</w:t>
            </w:r>
            <w:r>
              <w:rPr>
                <w:rFonts w:ascii="Times New Roman" w:hAnsi="Times New Roman" w:cs="Times New Roman"/>
                <w:sz w:val="24"/>
                <w:szCs w:val="24"/>
              </w:rPr>
              <w:t>ui p</w:t>
            </w:r>
            <w:r w:rsidRPr="00BA37E7">
              <w:rPr>
                <w:rFonts w:ascii="Times New Roman" w:hAnsi="Times New Roman" w:cs="Times New Roman"/>
                <w:sz w:val="24"/>
                <w:szCs w:val="24"/>
              </w:rPr>
              <w:t xml:space="preserve">artneriks on ettevõte, kas ta </w:t>
            </w:r>
            <w:r>
              <w:rPr>
                <w:rFonts w:ascii="Times New Roman" w:hAnsi="Times New Roman" w:cs="Times New Roman"/>
                <w:sz w:val="24"/>
                <w:szCs w:val="24"/>
              </w:rPr>
              <w:t xml:space="preserve">võib </w:t>
            </w:r>
            <w:r w:rsidRPr="00BA37E7">
              <w:rPr>
                <w:rFonts w:ascii="Times New Roman" w:hAnsi="Times New Roman" w:cs="Times New Roman"/>
                <w:sz w:val="24"/>
                <w:szCs w:val="24"/>
              </w:rPr>
              <w:t>esita</w:t>
            </w:r>
            <w:r>
              <w:rPr>
                <w:rFonts w:ascii="Times New Roman" w:hAnsi="Times New Roman" w:cs="Times New Roman"/>
                <w:sz w:val="24"/>
                <w:szCs w:val="24"/>
              </w:rPr>
              <w:t>da</w:t>
            </w:r>
            <w:r w:rsidRPr="00BA37E7">
              <w:rPr>
                <w:rFonts w:ascii="Times New Roman" w:hAnsi="Times New Roman" w:cs="Times New Roman"/>
                <w:sz w:val="24"/>
                <w:szCs w:val="24"/>
              </w:rPr>
              <w:t xml:space="preserve"> töö eest arve? </w:t>
            </w:r>
            <w:r>
              <w:rPr>
                <w:rFonts w:ascii="Times New Roman" w:hAnsi="Times New Roman" w:cs="Times New Roman"/>
                <w:sz w:val="24"/>
                <w:szCs w:val="24"/>
              </w:rPr>
              <w:t>Kas arve</w:t>
            </w:r>
            <w:r w:rsidRPr="00BA37E7">
              <w:rPr>
                <w:rFonts w:ascii="Times New Roman" w:hAnsi="Times New Roman" w:cs="Times New Roman"/>
                <w:sz w:val="24"/>
                <w:szCs w:val="24"/>
              </w:rPr>
              <w:t xml:space="preserve"> võib olla üks koondarve kuus kogu loodud sisu kohta kokku?</w:t>
            </w:r>
          </w:p>
        </w:tc>
        <w:tc>
          <w:tcPr>
            <w:tcW w:w="5415" w:type="dxa"/>
          </w:tcPr>
          <w:p w14:paraId="0633B5AF" w14:textId="751AD96E" w:rsidR="004C2231" w:rsidRPr="00261482" w:rsidRDefault="00BA37E7" w:rsidP="00261482">
            <w:pPr>
              <w:rPr>
                <w:rFonts w:ascii="Times New Roman" w:hAnsi="Times New Roman" w:cs="Times New Roman"/>
                <w:sz w:val="24"/>
                <w:szCs w:val="24"/>
              </w:rPr>
            </w:pPr>
            <w:r w:rsidRPr="00BA37E7">
              <w:rPr>
                <w:rFonts w:ascii="Times New Roman" w:hAnsi="Times New Roman" w:cs="Times New Roman"/>
                <w:sz w:val="24"/>
                <w:szCs w:val="24"/>
              </w:rPr>
              <w:t>Toetuse saaja ja projektipartner peavad omavahelise arveldamise ise kokku leppima (nt partnerluslepingus), see peab kajastuma vastava eelarverea detailses kirjelduses. Mh võib olla koondarve ühes kuus loodud sisu kohta.</w:t>
            </w:r>
          </w:p>
        </w:tc>
      </w:tr>
      <w:tr w:rsidR="004C2231" w:rsidRPr="00DF45FF" w14:paraId="67910E63" w14:textId="77777777" w:rsidTr="00BA37E7">
        <w:trPr>
          <w:trHeight w:val="1970"/>
        </w:trPr>
        <w:tc>
          <w:tcPr>
            <w:tcW w:w="567" w:type="dxa"/>
          </w:tcPr>
          <w:p w14:paraId="31E4E42A" w14:textId="77B8D4D5" w:rsidR="004C2231" w:rsidRDefault="004C2231" w:rsidP="00EC5585">
            <w:pPr>
              <w:jc w:val="center"/>
              <w:rPr>
                <w:rFonts w:ascii="Times New Roman" w:hAnsi="Times New Roman" w:cs="Times New Roman"/>
                <w:b/>
                <w:sz w:val="24"/>
                <w:szCs w:val="24"/>
              </w:rPr>
            </w:pPr>
            <w:r>
              <w:rPr>
                <w:rFonts w:ascii="Times New Roman" w:hAnsi="Times New Roman" w:cs="Times New Roman"/>
                <w:b/>
                <w:sz w:val="24"/>
                <w:szCs w:val="24"/>
              </w:rPr>
              <w:t>11.</w:t>
            </w:r>
          </w:p>
        </w:tc>
        <w:tc>
          <w:tcPr>
            <w:tcW w:w="4508" w:type="dxa"/>
          </w:tcPr>
          <w:p w14:paraId="3511EF95" w14:textId="29911274" w:rsidR="004C2231" w:rsidRDefault="00BA37E7" w:rsidP="00DB4232">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Saan aru, et k</w:t>
            </w:r>
            <w:r w:rsidRPr="00BA37E7">
              <w:rPr>
                <w:rFonts w:ascii="Times New Roman" w:hAnsi="Times New Roman" w:cs="Times New Roman"/>
                <w:sz w:val="24"/>
                <w:szCs w:val="24"/>
              </w:rPr>
              <w:t xml:space="preserve">äibemaks on abikõlbmatu kulu. </w:t>
            </w:r>
            <w:r>
              <w:rPr>
                <w:rFonts w:ascii="Times New Roman" w:hAnsi="Times New Roman" w:cs="Times New Roman"/>
                <w:sz w:val="24"/>
                <w:szCs w:val="24"/>
              </w:rPr>
              <w:t>Kes tasub projekti käigus tekkinud kuludelt käibemaksu?</w:t>
            </w:r>
          </w:p>
        </w:tc>
        <w:tc>
          <w:tcPr>
            <w:tcW w:w="5415" w:type="dxa"/>
          </w:tcPr>
          <w:p w14:paraId="0C20F62F" w14:textId="3B5B7596" w:rsidR="004C2231" w:rsidRPr="00261482" w:rsidRDefault="00BA37E7" w:rsidP="00261482">
            <w:pPr>
              <w:rPr>
                <w:rFonts w:ascii="Times New Roman" w:hAnsi="Times New Roman" w:cs="Times New Roman"/>
                <w:sz w:val="24"/>
                <w:szCs w:val="24"/>
              </w:rPr>
            </w:pPr>
            <w:r w:rsidRPr="00BA37E7">
              <w:rPr>
                <w:rFonts w:ascii="Times New Roman" w:hAnsi="Times New Roman" w:cs="Times New Roman"/>
                <w:sz w:val="24"/>
                <w:szCs w:val="24"/>
              </w:rPr>
              <w:t>Kui toetuse saaja saab käibemaksuseaduse mõistes riigilt raha tagasi küsida, on käibemaks abikõlbmatu ja sellisel juhul kajastatakse projektis summasid käibemaksuta. Kui toetuse saaja ei saa käibemaksu tagasi küsida või pole käibemaksukohustuslane, kajastatakse projektis kulud käibemaksuga. Vt ka abikõlblikkuse reeglite p 9.1.</w:t>
            </w:r>
          </w:p>
        </w:tc>
      </w:tr>
      <w:tr w:rsidR="00B1239D" w:rsidRPr="00DF45FF" w14:paraId="12EC2B27" w14:textId="77777777" w:rsidTr="00B1239D">
        <w:trPr>
          <w:trHeight w:val="869"/>
        </w:trPr>
        <w:tc>
          <w:tcPr>
            <w:tcW w:w="567" w:type="dxa"/>
          </w:tcPr>
          <w:p w14:paraId="386CD479" w14:textId="286523EC" w:rsidR="00B1239D" w:rsidRDefault="00B1239D" w:rsidP="00EC5585">
            <w:pPr>
              <w:jc w:val="center"/>
              <w:rPr>
                <w:rFonts w:ascii="Times New Roman" w:hAnsi="Times New Roman" w:cs="Times New Roman"/>
                <w:b/>
                <w:sz w:val="24"/>
                <w:szCs w:val="24"/>
              </w:rPr>
            </w:pPr>
            <w:r>
              <w:rPr>
                <w:rFonts w:ascii="Times New Roman" w:hAnsi="Times New Roman" w:cs="Times New Roman"/>
                <w:b/>
                <w:sz w:val="24"/>
                <w:szCs w:val="24"/>
              </w:rPr>
              <w:t>12.</w:t>
            </w:r>
          </w:p>
        </w:tc>
        <w:tc>
          <w:tcPr>
            <w:tcW w:w="4508" w:type="dxa"/>
          </w:tcPr>
          <w:p w14:paraId="421FF156" w14:textId="0A042341" w:rsidR="00B1239D" w:rsidRDefault="00B1239D" w:rsidP="00DB4232">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K</w:t>
            </w:r>
            <w:r w:rsidRPr="00B1239D">
              <w:rPr>
                <w:rFonts w:ascii="Times New Roman" w:hAnsi="Times New Roman" w:cs="Times New Roman"/>
                <w:sz w:val="24"/>
                <w:szCs w:val="24"/>
              </w:rPr>
              <w:t>as ajatatud käibemaksuvõlg on partnerlust välistav asjaolu?</w:t>
            </w:r>
          </w:p>
        </w:tc>
        <w:tc>
          <w:tcPr>
            <w:tcW w:w="5415" w:type="dxa"/>
          </w:tcPr>
          <w:p w14:paraId="5E7A3FBD" w14:textId="60CC5FFE" w:rsidR="00B1239D" w:rsidRPr="00BA37E7" w:rsidRDefault="00E33AA6" w:rsidP="00261482">
            <w:pPr>
              <w:rPr>
                <w:rFonts w:ascii="Times New Roman" w:hAnsi="Times New Roman" w:cs="Times New Roman"/>
                <w:sz w:val="24"/>
                <w:szCs w:val="24"/>
              </w:rPr>
            </w:pPr>
            <w:r>
              <w:rPr>
                <w:rFonts w:ascii="Times New Roman" w:hAnsi="Times New Roman" w:cs="Times New Roman"/>
                <w:sz w:val="24"/>
                <w:szCs w:val="24"/>
              </w:rPr>
              <w:t>Võlga defineeritakse maksukorralduse seaduse § 32</w:t>
            </w:r>
            <w:r w:rsidR="006F49EF">
              <w:rPr>
                <w:rFonts w:ascii="Times New Roman" w:hAnsi="Times New Roman" w:cs="Times New Roman"/>
                <w:sz w:val="24"/>
                <w:szCs w:val="24"/>
              </w:rPr>
              <w:t xml:space="preserve"> kohaselt</w:t>
            </w:r>
            <w:r>
              <w:rPr>
                <w:rFonts w:ascii="Times New Roman" w:hAnsi="Times New Roman" w:cs="Times New Roman"/>
                <w:sz w:val="24"/>
                <w:szCs w:val="24"/>
              </w:rPr>
              <w:t xml:space="preserve">. </w:t>
            </w:r>
            <w:r w:rsidR="006F49EF">
              <w:rPr>
                <w:rFonts w:ascii="Times New Roman" w:hAnsi="Times New Roman" w:cs="Times New Roman"/>
                <w:sz w:val="24"/>
                <w:szCs w:val="24"/>
              </w:rPr>
              <w:t xml:space="preserve">Ajatatud maksuvõlale võivad lisanduda täiendavad nõuded, mis peavad olema täidetud. Lisainfo saamiseks soovitame pöörduda Maksu- ja Tolliametisse. </w:t>
            </w:r>
          </w:p>
        </w:tc>
      </w:tr>
      <w:tr w:rsidR="0018464A" w:rsidRPr="00DF45FF" w14:paraId="5382A587" w14:textId="77777777" w:rsidTr="00B1239D">
        <w:trPr>
          <w:trHeight w:val="869"/>
        </w:trPr>
        <w:tc>
          <w:tcPr>
            <w:tcW w:w="567" w:type="dxa"/>
          </w:tcPr>
          <w:p w14:paraId="43FDE70F" w14:textId="2EC51BAC" w:rsidR="0018464A" w:rsidRDefault="0018464A" w:rsidP="00EC5585">
            <w:pPr>
              <w:jc w:val="center"/>
              <w:rPr>
                <w:rFonts w:ascii="Times New Roman" w:hAnsi="Times New Roman" w:cs="Times New Roman"/>
                <w:b/>
                <w:sz w:val="24"/>
                <w:szCs w:val="24"/>
              </w:rPr>
            </w:pPr>
            <w:r>
              <w:rPr>
                <w:rFonts w:ascii="Times New Roman" w:hAnsi="Times New Roman" w:cs="Times New Roman"/>
                <w:b/>
                <w:sz w:val="24"/>
                <w:szCs w:val="24"/>
              </w:rPr>
              <w:t>13.</w:t>
            </w:r>
          </w:p>
        </w:tc>
        <w:tc>
          <w:tcPr>
            <w:tcW w:w="4508" w:type="dxa"/>
          </w:tcPr>
          <w:p w14:paraId="7E95F79F" w14:textId="1470892D" w:rsidR="0018464A" w:rsidRDefault="0018464A" w:rsidP="00DB4232">
            <w:pPr>
              <w:spacing w:before="100" w:beforeAutospacing="1" w:after="100" w:afterAutospacing="1"/>
              <w:jc w:val="both"/>
              <w:rPr>
                <w:rFonts w:ascii="Times New Roman" w:hAnsi="Times New Roman" w:cs="Times New Roman"/>
                <w:sz w:val="24"/>
                <w:szCs w:val="24"/>
              </w:rPr>
            </w:pPr>
            <w:r w:rsidRPr="0018464A">
              <w:rPr>
                <w:rFonts w:ascii="Times New Roman" w:hAnsi="Times New Roman" w:cs="Times New Roman"/>
                <w:sz w:val="24"/>
                <w:szCs w:val="24"/>
              </w:rPr>
              <w:t>Kuidas kajastada taotlemise vormi punkt 2.3 juures sisse</w:t>
            </w:r>
            <w:r>
              <w:rPr>
                <w:rFonts w:ascii="Times New Roman" w:hAnsi="Times New Roman" w:cs="Times New Roman"/>
                <w:sz w:val="24"/>
                <w:szCs w:val="24"/>
              </w:rPr>
              <w:t xml:space="preserve"> </w:t>
            </w:r>
            <w:r w:rsidRPr="0018464A">
              <w:rPr>
                <w:rFonts w:ascii="Times New Roman" w:hAnsi="Times New Roman" w:cs="Times New Roman"/>
                <w:sz w:val="24"/>
                <w:szCs w:val="24"/>
              </w:rPr>
              <w:t>ostetud raamatupidamisteenust? Jätta lahter "ametikoht organisatsioonis" lihtsalt tühjaks?</w:t>
            </w:r>
          </w:p>
        </w:tc>
        <w:tc>
          <w:tcPr>
            <w:tcW w:w="5415" w:type="dxa"/>
          </w:tcPr>
          <w:p w14:paraId="5A499269" w14:textId="6D0AA7AD" w:rsidR="0018464A" w:rsidRDefault="0018464A" w:rsidP="00261482">
            <w:pPr>
              <w:rPr>
                <w:rFonts w:ascii="Times New Roman" w:hAnsi="Times New Roman" w:cs="Times New Roman"/>
                <w:sz w:val="24"/>
                <w:szCs w:val="24"/>
              </w:rPr>
            </w:pPr>
            <w:r>
              <w:rPr>
                <w:rFonts w:ascii="Times New Roman" w:hAnsi="Times New Roman" w:cs="Times New Roman"/>
                <w:sz w:val="24"/>
                <w:szCs w:val="24"/>
              </w:rPr>
              <w:t>K</w:t>
            </w:r>
            <w:r w:rsidRPr="0018464A">
              <w:rPr>
                <w:rFonts w:ascii="Times New Roman" w:hAnsi="Times New Roman" w:cs="Times New Roman"/>
                <w:sz w:val="24"/>
                <w:szCs w:val="24"/>
              </w:rPr>
              <w:t xml:space="preserve">ui ostetakse teenus sisse, </w:t>
            </w:r>
            <w:r>
              <w:rPr>
                <w:rFonts w:ascii="Times New Roman" w:hAnsi="Times New Roman" w:cs="Times New Roman"/>
                <w:sz w:val="24"/>
                <w:szCs w:val="24"/>
              </w:rPr>
              <w:t>lisada vastav kommentaar</w:t>
            </w:r>
            <w:r w:rsidRPr="0018464A">
              <w:rPr>
                <w:rFonts w:ascii="Times New Roman" w:hAnsi="Times New Roman" w:cs="Times New Roman"/>
                <w:sz w:val="24"/>
                <w:szCs w:val="24"/>
              </w:rPr>
              <w:t xml:space="preserve"> </w:t>
            </w:r>
            <w:r>
              <w:rPr>
                <w:rFonts w:ascii="Times New Roman" w:hAnsi="Times New Roman" w:cs="Times New Roman"/>
                <w:sz w:val="24"/>
                <w:szCs w:val="24"/>
              </w:rPr>
              <w:t xml:space="preserve">ja </w:t>
            </w:r>
            <w:r w:rsidRPr="0018464A">
              <w:rPr>
                <w:rFonts w:ascii="Times New Roman" w:hAnsi="Times New Roman" w:cs="Times New Roman"/>
                <w:sz w:val="24"/>
                <w:szCs w:val="24"/>
              </w:rPr>
              <w:t>kajastada firma/FIE/vms nime</w:t>
            </w:r>
            <w:r>
              <w:rPr>
                <w:rFonts w:ascii="Times New Roman" w:hAnsi="Times New Roman" w:cs="Times New Roman"/>
                <w:sz w:val="24"/>
                <w:szCs w:val="24"/>
              </w:rPr>
              <w:t>.</w:t>
            </w:r>
          </w:p>
        </w:tc>
      </w:tr>
      <w:tr w:rsidR="0018464A" w:rsidRPr="00DF45FF" w14:paraId="645590BD" w14:textId="77777777" w:rsidTr="00B1239D">
        <w:trPr>
          <w:trHeight w:val="869"/>
        </w:trPr>
        <w:tc>
          <w:tcPr>
            <w:tcW w:w="567" w:type="dxa"/>
          </w:tcPr>
          <w:p w14:paraId="56150EA6" w14:textId="65D1F3FE" w:rsidR="0018464A" w:rsidRDefault="0018464A" w:rsidP="00EC5585">
            <w:pPr>
              <w:jc w:val="center"/>
              <w:rPr>
                <w:rFonts w:ascii="Times New Roman" w:hAnsi="Times New Roman" w:cs="Times New Roman"/>
                <w:b/>
                <w:sz w:val="24"/>
                <w:szCs w:val="24"/>
              </w:rPr>
            </w:pPr>
            <w:r>
              <w:rPr>
                <w:rFonts w:ascii="Times New Roman" w:hAnsi="Times New Roman" w:cs="Times New Roman"/>
                <w:b/>
                <w:sz w:val="24"/>
                <w:szCs w:val="24"/>
              </w:rPr>
              <w:t>14.</w:t>
            </w:r>
          </w:p>
        </w:tc>
        <w:tc>
          <w:tcPr>
            <w:tcW w:w="4508" w:type="dxa"/>
          </w:tcPr>
          <w:p w14:paraId="00DFD1A5" w14:textId="3C9C3215" w:rsidR="0018464A" w:rsidRDefault="0018464A" w:rsidP="00DB4232">
            <w:pPr>
              <w:spacing w:before="100" w:beforeAutospacing="1" w:after="100" w:afterAutospacing="1"/>
              <w:jc w:val="both"/>
              <w:rPr>
                <w:rFonts w:ascii="Times New Roman" w:hAnsi="Times New Roman" w:cs="Times New Roman"/>
                <w:sz w:val="24"/>
                <w:szCs w:val="24"/>
              </w:rPr>
            </w:pPr>
            <w:r w:rsidRPr="0018464A">
              <w:rPr>
                <w:rFonts w:ascii="Times New Roman" w:hAnsi="Times New Roman" w:cs="Times New Roman"/>
                <w:sz w:val="24"/>
                <w:szCs w:val="24"/>
              </w:rPr>
              <w:t>Kui osalise tööajaga meeskonna liige esitab oma töö eest arve juriidilise isiku alt (FIE, OÜ vm), kas see kulu läheb kirja tööjõukuluna või muu otsese kuluna?</w:t>
            </w:r>
          </w:p>
        </w:tc>
        <w:tc>
          <w:tcPr>
            <w:tcW w:w="5415" w:type="dxa"/>
          </w:tcPr>
          <w:p w14:paraId="257A6A87" w14:textId="730720B0" w:rsidR="0018464A" w:rsidRDefault="0018464A" w:rsidP="00261482">
            <w:pPr>
              <w:rPr>
                <w:rFonts w:ascii="Times New Roman" w:hAnsi="Times New Roman" w:cs="Times New Roman"/>
                <w:sz w:val="24"/>
                <w:szCs w:val="24"/>
              </w:rPr>
            </w:pPr>
            <w:r>
              <w:rPr>
                <w:rFonts w:ascii="Times New Roman" w:hAnsi="Times New Roman" w:cs="Times New Roman"/>
                <w:sz w:val="24"/>
                <w:szCs w:val="24"/>
              </w:rPr>
              <w:t>T</w:t>
            </w:r>
            <w:r w:rsidRPr="0018464A">
              <w:rPr>
                <w:rFonts w:ascii="Times New Roman" w:hAnsi="Times New Roman" w:cs="Times New Roman"/>
                <w:sz w:val="24"/>
                <w:szCs w:val="24"/>
              </w:rPr>
              <w:t>ööjõukulude kululiigis ei saa kajastada arvega tasutud töötasusid, sellisel juhul sobib paremini muu otsese kuluna.</w:t>
            </w:r>
          </w:p>
        </w:tc>
      </w:tr>
    </w:tbl>
    <w:p w14:paraId="45086597" w14:textId="77777777" w:rsidR="00EC5585" w:rsidRPr="00DF45FF" w:rsidRDefault="00EC5585" w:rsidP="00261482">
      <w:pPr>
        <w:rPr>
          <w:rFonts w:ascii="Times New Roman" w:hAnsi="Times New Roman" w:cs="Times New Roman"/>
          <w:b/>
          <w:sz w:val="24"/>
          <w:szCs w:val="24"/>
        </w:rPr>
      </w:pPr>
    </w:p>
    <w:sectPr w:rsidR="00EC5585" w:rsidRPr="00DF45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4F3"/>
    <w:multiLevelType w:val="hybridMultilevel"/>
    <w:tmpl w:val="90F0F032"/>
    <w:lvl w:ilvl="0" w:tplc="D72C755A">
      <w:start w:val="1"/>
      <w:numFmt w:val="lowerLetter"/>
      <w:lvlText w:val="%1."/>
      <w:lvlJc w:val="left"/>
      <w:pPr>
        <w:ind w:left="1065" w:hanging="70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3D553848"/>
    <w:multiLevelType w:val="hybridMultilevel"/>
    <w:tmpl w:val="EE54951E"/>
    <w:lvl w:ilvl="0" w:tplc="04250019">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537500CF"/>
    <w:multiLevelType w:val="hybridMultilevel"/>
    <w:tmpl w:val="CBE0EE04"/>
    <w:lvl w:ilvl="0" w:tplc="AEAEC71A">
      <w:start w:val="1"/>
      <w:numFmt w:val="decimal"/>
      <w:lvlText w:val="%1."/>
      <w:lvlJc w:val="left"/>
      <w:pPr>
        <w:ind w:left="720" w:hanging="360"/>
      </w:pPr>
      <w:rPr>
        <w:rFonts w:ascii="Calibri" w:hAnsi="Calibri" w:cs="Times New Roman"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3" w15:restartNumberingAfterBreak="0">
    <w:nsid w:val="60451220"/>
    <w:multiLevelType w:val="hybridMultilevel"/>
    <w:tmpl w:val="7E88A866"/>
    <w:lvl w:ilvl="0" w:tplc="04250001">
      <w:start w:val="1"/>
      <w:numFmt w:val="bullet"/>
      <w:lvlText w:val=""/>
      <w:lvlJc w:val="left"/>
      <w:pPr>
        <w:tabs>
          <w:tab w:val="num" w:pos="720"/>
        </w:tabs>
        <w:ind w:left="720" w:hanging="360"/>
      </w:pPr>
      <w:rPr>
        <w:rFonts w:ascii="Symbol" w:hAnsi="Symbol" w:hint="default"/>
      </w:rPr>
    </w:lvl>
    <w:lvl w:ilvl="1" w:tplc="04250003">
      <w:start w:val="1"/>
      <w:numFmt w:val="bullet"/>
      <w:lvlText w:val="o"/>
      <w:lvlJc w:val="left"/>
      <w:pPr>
        <w:tabs>
          <w:tab w:val="num" w:pos="1440"/>
        </w:tabs>
        <w:ind w:left="1440" w:hanging="360"/>
      </w:pPr>
      <w:rPr>
        <w:rFonts w:ascii="Courier New" w:hAnsi="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CA3D19"/>
    <w:multiLevelType w:val="hybridMultilevel"/>
    <w:tmpl w:val="ACEA34A8"/>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585"/>
    <w:rsid w:val="0008292D"/>
    <w:rsid w:val="000F26A8"/>
    <w:rsid w:val="00176740"/>
    <w:rsid w:val="0018464A"/>
    <w:rsid w:val="001C2F2D"/>
    <w:rsid w:val="001C4055"/>
    <w:rsid w:val="00261482"/>
    <w:rsid w:val="002A75D5"/>
    <w:rsid w:val="002D0EE2"/>
    <w:rsid w:val="003A7533"/>
    <w:rsid w:val="003D0532"/>
    <w:rsid w:val="004C2231"/>
    <w:rsid w:val="00670E79"/>
    <w:rsid w:val="0067500F"/>
    <w:rsid w:val="00675CC5"/>
    <w:rsid w:val="006E0391"/>
    <w:rsid w:val="006F49EF"/>
    <w:rsid w:val="0074448F"/>
    <w:rsid w:val="00766CFA"/>
    <w:rsid w:val="007834A5"/>
    <w:rsid w:val="007F1441"/>
    <w:rsid w:val="0080085D"/>
    <w:rsid w:val="009606E6"/>
    <w:rsid w:val="00961905"/>
    <w:rsid w:val="009F60B8"/>
    <w:rsid w:val="00A66708"/>
    <w:rsid w:val="00A94FA5"/>
    <w:rsid w:val="00AA7B16"/>
    <w:rsid w:val="00AC3085"/>
    <w:rsid w:val="00B005D6"/>
    <w:rsid w:val="00B1239D"/>
    <w:rsid w:val="00BA37E7"/>
    <w:rsid w:val="00BD77F0"/>
    <w:rsid w:val="00C84F60"/>
    <w:rsid w:val="00C974B2"/>
    <w:rsid w:val="00CD04FB"/>
    <w:rsid w:val="00D17303"/>
    <w:rsid w:val="00D37AAD"/>
    <w:rsid w:val="00D8092E"/>
    <w:rsid w:val="00DB4232"/>
    <w:rsid w:val="00DD0464"/>
    <w:rsid w:val="00DF3B22"/>
    <w:rsid w:val="00DF45FF"/>
    <w:rsid w:val="00E33AA6"/>
    <w:rsid w:val="00E41537"/>
    <w:rsid w:val="00E6289F"/>
    <w:rsid w:val="00E67127"/>
    <w:rsid w:val="00E75C02"/>
    <w:rsid w:val="00EB2D8B"/>
    <w:rsid w:val="00EC5585"/>
    <w:rsid w:val="00F10009"/>
    <w:rsid w:val="00F23F9E"/>
    <w:rsid w:val="00F3280F"/>
    <w:rsid w:val="00FF044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FF322"/>
  <w15:docId w15:val="{6860786A-F02D-4598-9D6A-984BA8C99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55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585"/>
    <w:rPr>
      <w:rFonts w:ascii="Tahoma" w:hAnsi="Tahoma" w:cs="Tahoma"/>
      <w:sz w:val="16"/>
      <w:szCs w:val="16"/>
    </w:rPr>
  </w:style>
  <w:style w:type="table" w:styleId="TableGrid">
    <w:name w:val="Table Grid"/>
    <w:basedOn w:val="TableNormal"/>
    <w:uiPriority w:val="59"/>
    <w:rsid w:val="00EC5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4055"/>
    <w:rPr>
      <w:sz w:val="16"/>
      <w:szCs w:val="16"/>
    </w:rPr>
  </w:style>
  <w:style w:type="paragraph" w:styleId="CommentText">
    <w:name w:val="annotation text"/>
    <w:basedOn w:val="Normal"/>
    <w:link w:val="CommentTextChar"/>
    <w:uiPriority w:val="99"/>
    <w:semiHidden/>
    <w:unhideWhenUsed/>
    <w:rsid w:val="001C4055"/>
    <w:pPr>
      <w:spacing w:line="240" w:lineRule="auto"/>
    </w:pPr>
    <w:rPr>
      <w:sz w:val="20"/>
      <w:szCs w:val="20"/>
    </w:rPr>
  </w:style>
  <w:style w:type="character" w:customStyle="1" w:styleId="CommentTextChar">
    <w:name w:val="Comment Text Char"/>
    <w:basedOn w:val="DefaultParagraphFont"/>
    <w:link w:val="CommentText"/>
    <w:uiPriority w:val="99"/>
    <w:semiHidden/>
    <w:rsid w:val="001C4055"/>
    <w:rPr>
      <w:sz w:val="20"/>
      <w:szCs w:val="20"/>
    </w:rPr>
  </w:style>
  <w:style w:type="paragraph" w:styleId="CommentSubject">
    <w:name w:val="annotation subject"/>
    <w:basedOn w:val="CommentText"/>
    <w:next w:val="CommentText"/>
    <w:link w:val="CommentSubjectChar"/>
    <w:uiPriority w:val="99"/>
    <w:semiHidden/>
    <w:unhideWhenUsed/>
    <w:rsid w:val="001C4055"/>
    <w:rPr>
      <w:b/>
      <w:bCs/>
    </w:rPr>
  </w:style>
  <w:style w:type="character" w:customStyle="1" w:styleId="CommentSubjectChar">
    <w:name w:val="Comment Subject Char"/>
    <w:basedOn w:val="CommentTextChar"/>
    <w:link w:val="CommentSubject"/>
    <w:uiPriority w:val="99"/>
    <w:semiHidden/>
    <w:rsid w:val="001C4055"/>
    <w:rPr>
      <w:b/>
      <w:bCs/>
      <w:sz w:val="20"/>
      <w:szCs w:val="20"/>
    </w:rPr>
  </w:style>
  <w:style w:type="paragraph" w:styleId="ListParagraph">
    <w:name w:val="List Paragraph"/>
    <w:basedOn w:val="Normal"/>
    <w:uiPriority w:val="34"/>
    <w:qFormat/>
    <w:rsid w:val="0008292D"/>
    <w:pPr>
      <w:spacing w:after="0" w:line="240" w:lineRule="auto"/>
      <w:ind w:left="720"/>
    </w:pPr>
    <w:rPr>
      <w:rFonts w:ascii="Times New Roman" w:hAnsi="Times New Roman" w:cs="Times New Roman"/>
      <w:sz w:val="24"/>
      <w:szCs w:val="24"/>
      <w:lang w:eastAsia="et-EE"/>
    </w:rPr>
  </w:style>
  <w:style w:type="paragraph" w:styleId="PlainText">
    <w:name w:val="Plain Text"/>
    <w:basedOn w:val="Normal"/>
    <w:link w:val="PlainTextChar"/>
    <w:uiPriority w:val="99"/>
    <w:semiHidden/>
    <w:unhideWhenUsed/>
    <w:rsid w:val="001C2F2D"/>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semiHidden/>
    <w:rsid w:val="001C2F2D"/>
    <w:rPr>
      <w:rFonts w:ascii="Calibri" w:eastAsia="Times New Roman" w:hAnsi="Calibri" w:cs="Times New Roman"/>
      <w:szCs w:val="21"/>
    </w:rPr>
  </w:style>
  <w:style w:type="character" w:styleId="Hyperlink">
    <w:name w:val="Hyperlink"/>
    <w:basedOn w:val="DefaultParagraphFont"/>
    <w:uiPriority w:val="99"/>
    <w:unhideWhenUsed/>
    <w:rsid w:val="001C2F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346373">
      <w:bodyDiv w:val="1"/>
      <w:marLeft w:val="0"/>
      <w:marRight w:val="0"/>
      <w:marTop w:val="0"/>
      <w:marBottom w:val="0"/>
      <w:divBdr>
        <w:top w:val="none" w:sz="0" w:space="0" w:color="auto"/>
        <w:left w:val="none" w:sz="0" w:space="0" w:color="auto"/>
        <w:bottom w:val="none" w:sz="0" w:space="0" w:color="auto"/>
        <w:right w:val="none" w:sz="0" w:space="0" w:color="auto"/>
      </w:divBdr>
    </w:div>
    <w:div w:id="284387803">
      <w:bodyDiv w:val="1"/>
      <w:marLeft w:val="0"/>
      <w:marRight w:val="0"/>
      <w:marTop w:val="0"/>
      <w:marBottom w:val="0"/>
      <w:divBdr>
        <w:top w:val="none" w:sz="0" w:space="0" w:color="auto"/>
        <w:left w:val="none" w:sz="0" w:space="0" w:color="auto"/>
        <w:bottom w:val="none" w:sz="0" w:space="0" w:color="auto"/>
        <w:right w:val="none" w:sz="0" w:space="0" w:color="auto"/>
      </w:divBdr>
    </w:div>
    <w:div w:id="357893840">
      <w:bodyDiv w:val="1"/>
      <w:marLeft w:val="0"/>
      <w:marRight w:val="0"/>
      <w:marTop w:val="0"/>
      <w:marBottom w:val="0"/>
      <w:divBdr>
        <w:top w:val="none" w:sz="0" w:space="0" w:color="auto"/>
        <w:left w:val="none" w:sz="0" w:space="0" w:color="auto"/>
        <w:bottom w:val="none" w:sz="0" w:space="0" w:color="auto"/>
        <w:right w:val="none" w:sz="0" w:space="0" w:color="auto"/>
      </w:divBdr>
    </w:div>
    <w:div w:id="378751154">
      <w:bodyDiv w:val="1"/>
      <w:marLeft w:val="0"/>
      <w:marRight w:val="0"/>
      <w:marTop w:val="0"/>
      <w:marBottom w:val="0"/>
      <w:divBdr>
        <w:top w:val="none" w:sz="0" w:space="0" w:color="auto"/>
        <w:left w:val="none" w:sz="0" w:space="0" w:color="auto"/>
        <w:bottom w:val="none" w:sz="0" w:space="0" w:color="auto"/>
        <w:right w:val="none" w:sz="0" w:space="0" w:color="auto"/>
      </w:divBdr>
    </w:div>
    <w:div w:id="432163975">
      <w:bodyDiv w:val="1"/>
      <w:marLeft w:val="0"/>
      <w:marRight w:val="0"/>
      <w:marTop w:val="0"/>
      <w:marBottom w:val="0"/>
      <w:divBdr>
        <w:top w:val="none" w:sz="0" w:space="0" w:color="auto"/>
        <w:left w:val="none" w:sz="0" w:space="0" w:color="auto"/>
        <w:bottom w:val="none" w:sz="0" w:space="0" w:color="auto"/>
        <w:right w:val="none" w:sz="0" w:space="0" w:color="auto"/>
      </w:divBdr>
    </w:div>
    <w:div w:id="446117428">
      <w:bodyDiv w:val="1"/>
      <w:marLeft w:val="0"/>
      <w:marRight w:val="0"/>
      <w:marTop w:val="0"/>
      <w:marBottom w:val="0"/>
      <w:divBdr>
        <w:top w:val="none" w:sz="0" w:space="0" w:color="auto"/>
        <w:left w:val="none" w:sz="0" w:space="0" w:color="auto"/>
        <w:bottom w:val="none" w:sz="0" w:space="0" w:color="auto"/>
        <w:right w:val="none" w:sz="0" w:space="0" w:color="auto"/>
      </w:divBdr>
    </w:div>
    <w:div w:id="795298294">
      <w:bodyDiv w:val="1"/>
      <w:marLeft w:val="0"/>
      <w:marRight w:val="0"/>
      <w:marTop w:val="0"/>
      <w:marBottom w:val="0"/>
      <w:divBdr>
        <w:top w:val="none" w:sz="0" w:space="0" w:color="auto"/>
        <w:left w:val="none" w:sz="0" w:space="0" w:color="auto"/>
        <w:bottom w:val="none" w:sz="0" w:space="0" w:color="auto"/>
        <w:right w:val="none" w:sz="0" w:space="0" w:color="auto"/>
      </w:divBdr>
    </w:div>
    <w:div w:id="805270857">
      <w:bodyDiv w:val="1"/>
      <w:marLeft w:val="0"/>
      <w:marRight w:val="0"/>
      <w:marTop w:val="0"/>
      <w:marBottom w:val="0"/>
      <w:divBdr>
        <w:top w:val="none" w:sz="0" w:space="0" w:color="auto"/>
        <w:left w:val="none" w:sz="0" w:space="0" w:color="auto"/>
        <w:bottom w:val="none" w:sz="0" w:space="0" w:color="auto"/>
        <w:right w:val="none" w:sz="0" w:space="0" w:color="auto"/>
      </w:divBdr>
    </w:div>
    <w:div w:id="832911510">
      <w:bodyDiv w:val="1"/>
      <w:marLeft w:val="0"/>
      <w:marRight w:val="0"/>
      <w:marTop w:val="0"/>
      <w:marBottom w:val="0"/>
      <w:divBdr>
        <w:top w:val="none" w:sz="0" w:space="0" w:color="auto"/>
        <w:left w:val="none" w:sz="0" w:space="0" w:color="auto"/>
        <w:bottom w:val="none" w:sz="0" w:space="0" w:color="auto"/>
        <w:right w:val="none" w:sz="0" w:space="0" w:color="auto"/>
      </w:divBdr>
    </w:div>
    <w:div w:id="835653117">
      <w:bodyDiv w:val="1"/>
      <w:marLeft w:val="0"/>
      <w:marRight w:val="0"/>
      <w:marTop w:val="0"/>
      <w:marBottom w:val="0"/>
      <w:divBdr>
        <w:top w:val="none" w:sz="0" w:space="0" w:color="auto"/>
        <w:left w:val="none" w:sz="0" w:space="0" w:color="auto"/>
        <w:bottom w:val="none" w:sz="0" w:space="0" w:color="auto"/>
        <w:right w:val="none" w:sz="0" w:space="0" w:color="auto"/>
      </w:divBdr>
    </w:div>
    <w:div w:id="893349871">
      <w:bodyDiv w:val="1"/>
      <w:marLeft w:val="0"/>
      <w:marRight w:val="0"/>
      <w:marTop w:val="0"/>
      <w:marBottom w:val="0"/>
      <w:divBdr>
        <w:top w:val="none" w:sz="0" w:space="0" w:color="auto"/>
        <w:left w:val="none" w:sz="0" w:space="0" w:color="auto"/>
        <w:bottom w:val="none" w:sz="0" w:space="0" w:color="auto"/>
        <w:right w:val="none" w:sz="0" w:space="0" w:color="auto"/>
      </w:divBdr>
    </w:div>
    <w:div w:id="967592754">
      <w:bodyDiv w:val="1"/>
      <w:marLeft w:val="0"/>
      <w:marRight w:val="0"/>
      <w:marTop w:val="0"/>
      <w:marBottom w:val="0"/>
      <w:divBdr>
        <w:top w:val="none" w:sz="0" w:space="0" w:color="auto"/>
        <w:left w:val="none" w:sz="0" w:space="0" w:color="auto"/>
        <w:bottom w:val="none" w:sz="0" w:space="0" w:color="auto"/>
        <w:right w:val="none" w:sz="0" w:space="0" w:color="auto"/>
      </w:divBdr>
    </w:div>
    <w:div w:id="1199272923">
      <w:bodyDiv w:val="1"/>
      <w:marLeft w:val="0"/>
      <w:marRight w:val="0"/>
      <w:marTop w:val="0"/>
      <w:marBottom w:val="0"/>
      <w:divBdr>
        <w:top w:val="none" w:sz="0" w:space="0" w:color="auto"/>
        <w:left w:val="none" w:sz="0" w:space="0" w:color="auto"/>
        <w:bottom w:val="none" w:sz="0" w:space="0" w:color="auto"/>
        <w:right w:val="none" w:sz="0" w:space="0" w:color="auto"/>
      </w:divBdr>
    </w:div>
    <w:div w:id="1298535647">
      <w:bodyDiv w:val="1"/>
      <w:marLeft w:val="0"/>
      <w:marRight w:val="0"/>
      <w:marTop w:val="0"/>
      <w:marBottom w:val="0"/>
      <w:divBdr>
        <w:top w:val="none" w:sz="0" w:space="0" w:color="auto"/>
        <w:left w:val="none" w:sz="0" w:space="0" w:color="auto"/>
        <w:bottom w:val="none" w:sz="0" w:space="0" w:color="auto"/>
        <w:right w:val="none" w:sz="0" w:space="0" w:color="auto"/>
      </w:divBdr>
    </w:div>
    <w:div w:id="1323191901">
      <w:bodyDiv w:val="1"/>
      <w:marLeft w:val="0"/>
      <w:marRight w:val="0"/>
      <w:marTop w:val="0"/>
      <w:marBottom w:val="0"/>
      <w:divBdr>
        <w:top w:val="none" w:sz="0" w:space="0" w:color="auto"/>
        <w:left w:val="none" w:sz="0" w:space="0" w:color="auto"/>
        <w:bottom w:val="none" w:sz="0" w:space="0" w:color="auto"/>
        <w:right w:val="none" w:sz="0" w:space="0" w:color="auto"/>
      </w:divBdr>
    </w:div>
    <w:div w:id="1334455341">
      <w:bodyDiv w:val="1"/>
      <w:marLeft w:val="0"/>
      <w:marRight w:val="0"/>
      <w:marTop w:val="0"/>
      <w:marBottom w:val="0"/>
      <w:divBdr>
        <w:top w:val="none" w:sz="0" w:space="0" w:color="auto"/>
        <w:left w:val="none" w:sz="0" w:space="0" w:color="auto"/>
        <w:bottom w:val="none" w:sz="0" w:space="0" w:color="auto"/>
        <w:right w:val="none" w:sz="0" w:space="0" w:color="auto"/>
      </w:divBdr>
    </w:div>
    <w:div w:id="1374304565">
      <w:bodyDiv w:val="1"/>
      <w:marLeft w:val="0"/>
      <w:marRight w:val="0"/>
      <w:marTop w:val="0"/>
      <w:marBottom w:val="0"/>
      <w:divBdr>
        <w:top w:val="none" w:sz="0" w:space="0" w:color="auto"/>
        <w:left w:val="none" w:sz="0" w:space="0" w:color="auto"/>
        <w:bottom w:val="none" w:sz="0" w:space="0" w:color="auto"/>
        <w:right w:val="none" w:sz="0" w:space="0" w:color="auto"/>
      </w:divBdr>
    </w:div>
    <w:div w:id="1444373952">
      <w:bodyDiv w:val="1"/>
      <w:marLeft w:val="0"/>
      <w:marRight w:val="0"/>
      <w:marTop w:val="0"/>
      <w:marBottom w:val="0"/>
      <w:divBdr>
        <w:top w:val="none" w:sz="0" w:space="0" w:color="auto"/>
        <w:left w:val="none" w:sz="0" w:space="0" w:color="auto"/>
        <w:bottom w:val="none" w:sz="0" w:space="0" w:color="auto"/>
        <w:right w:val="none" w:sz="0" w:space="0" w:color="auto"/>
      </w:divBdr>
    </w:div>
    <w:div w:id="1535189902">
      <w:bodyDiv w:val="1"/>
      <w:marLeft w:val="0"/>
      <w:marRight w:val="0"/>
      <w:marTop w:val="0"/>
      <w:marBottom w:val="0"/>
      <w:divBdr>
        <w:top w:val="none" w:sz="0" w:space="0" w:color="auto"/>
        <w:left w:val="none" w:sz="0" w:space="0" w:color="auto"/>
        <w:bottom w:val="none" w:sz="0" w:space="0" w:color="auto"/>
        <w:right w:val="none" w:sz="0" w:space="0" w:color="auto"/>
      </w:divBdr>
    </w:div>
    <w:div w:id="1544976519">
      <w:bodyDiv w:val="1"/>
      <w:marLeft w:val="0"/>
      <w:marRight w:val="0"/>
      <w:marTop w:val="0"/>
      <w:marBottom w:val="0"/>
      <w:divBdr>
        <w:top w:val="none" w:sz="0" w:space="0" w:color="auto"/>
        <w:left w:val="none" w:sz="0" w:space="0" w:color="auto"/>
        <w:bottom w:val="none" w:sz="0" w:space="0" w:color="auto"/>
        <w:right w:val="none" w:sz="0" w:space="0" w:color="auto"/>
      </w:divBdr>
    </w:div>
    <w:div w:id="1551267762">
      <w:bodyDiv w:val="1"/>
      <w:marLeft w:val="0"/>
      <w:marRight w:val="0"/>
      <w:marTop w:val="0"/>
      <w:marBottom w:val="0"/>
      <w:divBdr>
        <w:top w:val="none" w:sz="0" w:space="0" w:color="auto"/>
        <w:left w:val="none" w:sz="0" w:space="0" w:color="auto"/>
        <w:bottom w:val="none" w:sz="0" w:space="0" w:color="auto"/>
        <w:right w:val="none" w:sz="0" w:space="0" w:color="auto"/>
      </w:divBdr>
    </w:div>
    <w:div w:id="1585454685">
      <w:bodyDiv w:val="1"/>
      <w:marLeft w:val="0"/>
      <w:marRight w:val="0"/>
      <w:marTop w:val="0"/>
      <w:marBottom w:val="0"/>
      <w:divBdr>
        <w:top w:val="none" w:sz="0" w:space="0" w:color="auto"/>
        <w:left w:val="none" w:sz="0" w:space="0" w:color="auto"/>
        <w:bottom w:val="none" w:sz="0" w:space="0" w:color="auto"/>
        <w:right w:val="none" w:sz="0" w:space="0" w:color="auto"/>
      </w:divBdr>
    </w:div>
    <w:div w:id="1623613913">
      <w:bodyDiv w:val="1"/>
      <w:marLeft w:val="0"/>
      <w:marRight w:val="0"/>
      <w:marTop w:val="0"/>
      <w:marBottom w:val="0"/>
      <w:divBdr>
        <w:top w:val="none" w:sz="0" w:space="0" w:color="auto"/>
        <w:left w:val="none" w:sz="0" w:space="0" w:color="auto"/>
        <w:bottom w:val="none" w:sz="0" w:space="0" w:color="auto"/>
        <w:right w:val="none" w:sz="0" w:space="0" w:color="auto"/>
      </w:divBdr>
    </w:div>
    <w:div w:id="1714579935">
      <w:bodyDiv w:val="1"/>
      <w:marLeft w:val="0"/>
      <w:marRight w:val="0"/>
      <w:marTop w:val="0"/>
      <w:marBottom w:val="0"/>
      <w:divBdr>
        <w:top w:val="none" w:sz="0" w:space="0" w:color="auto"/>
        <w:left w:val="none" w:sz="0" w:space="0" w:color="auto"/>
        <w:bottom w:val="none" w:sz="0" w:space="0" w:color="auto"/>
        <w:right w:val="none" w:sz="0" w:space="0" w:color="auto"/>
      </w:divBdr>
    </w:div>
    <w:div w:id="1744718955">
      <w:bodyDiv w:val="1"/>
      <w:marLeft w:val="0"/>
      <w:marRight w:val="0"/>
      <w:marTop w:val="0"/>
      <w:marBottom w:val="0"/>
      <w:divBdr>
        <w:top w:val="none" w:sz="0" w:space="0" w:color="auto"/>
        <w:left w:val="none" w:sz="0" w:space="0" w:color="auto"/>
        <w:bottom w:val="none" w:sz="0" w:space="0" w:color="auto"/>
        <w:right w:val="none" w:sz="0" w:space="0" w:color="auto"/>
      </w:divBdr>
    </w:div>
    <w:div w:id="1773821245">
      <w:bodyDiv w:val="1"/>
      <w:marLeft w:val="0"/>
      <w:marRight w:val="0"/>
      <w:marTop w:val="0"/>
      <w:marBottom w:val="0"/>
      <w:divBdr>
        <w:top w:val="none" w:sz="0" w:space="0" w:color="auto"/>
        <w:left w:val="none" w:sz="0" w:space="0" w:color="auto"/>
        <w:bottom w:val="none" w:sz="0" w:space="0" w:color="auto"/>
        <w:right w:val="none" w:sz="0" w:space="0" w:color="auto"/>
      </w:divBdr>
    </w:div>
    <w:div w:id="1876307716">
      <w:bodyDiv w:val="1"/>
      <w:marLeft w:val="0"/>
      <w:marRight w:val="0"/>
      <w:marTop w:val="0"/>
      <w:marBottom w:val="0"/>
      <w:divBdr>
        <w:top w:val="none" w:sz="0" w:space="0" w:color="auto"/>
        <w:left w:val="none" w:sz="0" w:space="0" w:color="auto"/>
        <w:bottom w:val="none" w:sz="0" w:space="0" w:color="auto"/>
        <w:right w:val="none" w:sz="0" w:space="0" w:color="auto"/>
      </w:divBdr>
    </w:div>
    <w:div w:id="1919635753">
      <w:bodyDiv w:val="1"/>
      <w:marLeft w:val="0"/>
      <w:marRight w:val="0"/>
      <w:marTop w:val="0"/>
      <w:marBottom w:val="0"/>
      <w:divBdr>
        <w:top w:val="none" w:sz="0" w:space="0" w:color="auto"/>
        <w:left w:val="none" w:sz="0" w:space="0" w:color="auto"/>
        <w:bottom w:val="none" w:sz="0" w:space="0" w:color="auto"/>
        <w:right w:val="none" w:sz="0" w:space="0" w:color="auto"/>
      </w:divBdr>
    </w:div>
    <w:div w:id="1965890696">
      <w:bodyDiv w:val="1"/>
      <w:marLeft w:val="0"/>
      <w:marRight w:val="0"/>
      <w:marTop w:val="0"/>
      <w:marBottom w:val="0"/>
      <w:divBdr>
        <w:top w:val="none" w:sz="0" w:space="0" w:color="auto"/>
        <w:left w:val="none" w:sz="0" w:space="0" w:color="auto"/>
        <w:bottom w:val="none" w:sz="0" w:space="0" w:color="auto"/>
        <w:right w:val="none" w:sz="0" w:space="0" w:color="auto"/>
      </w:divBdr>
    </w:div>
    <w:div w:id="2008094641">
      <w:bodyDiv w:val="1"/>
      <w:marLeft w:val="0"/>
      <w:marRight w:val="0"/>
      <w:marTop w:val="0"/>
      <w:marBottom w:val="0"/>
      <w:divBdr>
        <w:top w:val="none" w:sz="0" w:space="0" w:color="auto"/>
        <w:left w:val="none" w:sz="0" w:space="0" w:color="auto"/>
        <w:bottom w:val="none" w:sz="0" w:space="0" w:color="auto"/>
        <w:right w:val="none" w:sz="0" w:space="0" w:color="auto"/>
      </w:divBdr>
    </w:div>
    <w:div w:id="2016418853">
      <w:bodyDiv w:val="1"/>
      <w:marLeft w:val="0"/>
      <w:marRight w:val="0"/>
      <w:marTop w:val="0"/>
      <w:marBottom w:val="0"/>
      <w:divBdr>
        <w:top w:val="none" w:sz="0" w:space="0" w:color="auto"/>
        <w:left w:val="none" w:sz="0" w:space="0" w:color="auto"/>
        <w:bottom w:val="none" w:sz="0" w:space="0" w:color="auto"/>
        <w:right w:val="none" w:sz="0" w:space="0" w:color="auto"/>
      </w:divBdr>
    </w:div>
    <w:div w:id="2062246604">
      <w:bodyDiv w:val="1"/>
      <w:marLeft w:val="0"/>
      <w:marRight w:val="0"/>
      <w:marTop w:val="0"/>
      <w:marBottom w:val="0"/>
      <w:divBdr>
        <w:top w:val="none" w:sz="0" w:space="0" w:color="auto"/>
        <w:left w:val="none" w:sz="0" w:space="0" w:color="auto"/>
        <w:bottom w:val="none" w:sz="0" w:space="0" w:color="auto"/>
        <w:right w:val="none" w:sz="0" w:space="0" w:color="auto"/>
      </w:divBdr>
    </w:div>
    <w:div w:id="211979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1FC89-17BA-4DE9-A5A2-2F1DC04EA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937</Words>
  <Characters>5435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SMIT</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Aivi Kuivonen</dc:creator>
  <cp:lastModifiedBy>Martin Eber</cp:lastModifiedBy>
  <cp:revision>2</cp:revision>
  <dcterms:created xsi:type="dcterms:W3CDTF">2021-09-15T08:26:00Z</dcterms:created>
  <dcterms:modified xsi:type="dcterms:W3CDTF">2021-09-15T08:26:00Z</dcterms:modified>
</cp:coreProperties>
</file>